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41" w:rsidRPr="0082205D" w:rsidRDefault="004E4357" w:rsidP="00244841">
      <w:pPr>
        <w:pStyle w:val="Title"/>
        <w:rPr>
          <w:rFonts w:ascii="Arial Narrow" w:hAnsi="Arial Narrow"/>
          <w:b w:val="0"/>
        </w:rPr>
      </w:pPr>
      <w:r w:rsidRPr="0082205D">
        <w:rPr>
          <w:rFonts w:ascii="Arial Narrow" w:hAnsi="Arial Narrow"/>
          <w:b w:val="0"/>
        </w:rPr>
        <w:t>AR</w:t>
      </w:r>
      <w:r w:rsidR="00D40480" w:rsidRPr="0082205D">
        <w:rPr>
          <w:rFonts w:ascii="Arial Narrow" w:hAnsi="Arial Narrow"/>
          <w:b w:val="0"/>
        </w:rPr>
        <w:t>T</w:t>
      </w:r>
      <w:r w:rsidR="00693F96">
        <w:rPr>
          <w:rFonts w:ascii="Arial Narrow" w:hAnsi="Arial Narrow"/>
          <w:b w:val="0"/>
        </w:rPr>
        <w:t>S 10</w:t>
      </w:r>
      <w:r w:rsidR="005C6EA5" w:rsidRPr="0082205D">
        <w:rPr>
          <w:rFonts w:ascii="Arial Narrow" w:hAnsi="Arial Narrow"/>
          <w:b w:val="0"/>
        </w:rPr>
        <w:t>0</w:t>
      </w:r>
      <w:r w:rsidR="000F640A">
        <w:rPr>
          <w:rFonts w:ascii="Arial Narrow" w:hAnsi="Arial Narrow"/>
          <w:b w:val="0"/>
        </w:rPr>
        <w:t>-</w:t>
      </w:r>
      <w:r w:rsidR="001B4BED">
        <w:rPr>
          <w:rFonts w:ascii="Arial Narrow" w:hAnsi="Arial Narrow"/>
          <w:b w:val="0"/>
        </w:rPr>
        <w:t>(</w:t>
      </w:r>
      <w:r w:rsidR="001D673C">
        <w:rPr>
          <w:rFonts w:ascii="Arial Narrow" w:hAnsi="Arial Narrow"/>
          <w:b w:val="0"/>
        </w:rPr>
        <w:t xml:space="preserve">1 </w:t>
      </w:r>
      <w:r w:rsidR="001B4BED">
        <w:rPr>
          <w:rFonts w:ascii="Arial Narrow" w:hAnsi="Arial Narrow"/>
          <w:b w:val="0"/>
        </w:rPr>
        <w:t>)</w:t>
      </w:r>
      <w:r w:rsidR="00244841" w:rsidRPr="0082205D">
        <w:rPr>
          <w:rFonts w:ascii="Arial Narrow" w:hAnsi="Arial Narrow"/>
          <w:b w:val="0"/>
        </w:rPr>
        <w:t xml:space="preserve">: </w:t>
      </w:r>
      <w:r w:rsidR="00693F96">
        <w:rPr>
          <w:rFonts w:ascii="Arial Narrow" w:hAnsi="Arial Narrow"/>
          <w:b w:val="0"/>
        </w:rPr>
        <w:t>Life and Object Drawing 1</w:t>
      </w:r>
    </w:p>
    <w:p w:rsidR="002F795D" w:rsidRPr="0082205D" w:rsidRDefault="00513501" w:rsidP="00244841">
      <w:pPr>
        <w:pStyle w:val="Title"/>
        <w:rPr>
          <w:rFonts w:ascii="Arial Narrow" w:hAnsi="Arial Narrow"/>
          <w:b w:val="0"/>
        </w:rPr>
      </w:pPr>
      <w:r>
        <w:rPr>
          <w:rFonts w:ascii="Arial Narrow" w:hAnsi="Arial Narrow"/>
          <w:b w:val="0"/>
        </w:rPr>
        <w:t>2016-2017</w:t>
      </w:r>
    </w:p>
    <w:p w:rsidR="00DF27E3" w:rsidRDefault="00DF27E3" w:rsidP="00A909CC">
      <w:pPr>
        <w:tabs>
          <w:tab w:val="left" w:pos="5040"/>
          <w:tab w:val="left" w:pos="5580"/>
        </w:tabs>
        <w:rPr>
          <w:rFonts w:ascii="Arial Narrow" w:hAnsi="Arial Narrow"/>
          <w:u w:val="single"/>
        </w:rPr>
      </w:pPr>
    </w:p>
    <w:p w:rsidR="00DF27E3" w:rsidRDefault="00DF27E3" w:rsidP="00A909CC">
      <w:pPr>
        <w:tabs>
          <w:tab w:val="left" w:pos="5040"/>
          <w:tab w:val="left" w:pos="5580"/>
        </w:tabs>
        <w:rPr>
          <w:rFonts w:ascii="Arial Narrow" w:hAnsi="Arial Narrow"/>
          <w:u w:val="single"/>
        </w:rPr>
      </w:pPr>
    </w:p>
    <w:p w:rsidR="00B80B67" w:rsidRPr="00B80B67" w:rsidRDefault="001B4BED" w:rsidP="00B80B67">
      <w:pPr>
        <w:tabs>
          <w:tab w:val="left" w:pos="5040"/>
          <w:tab w:val="left" w:pos="5580"/>
        </w:tabs>
        <w:rPr>
          <w:rFonts w:ascii="Arial Narrow" w:hAnsi="Arial Narrow"/>
        </w:rPr>
      </w:pPr>
      <w:r>
        <w:rPr>
          <w:rFonts w:ascii="Arial Narrow" w:hAnsi="Arial Narrow"/>
          <w:u w:val="single"/>
        </w:rPr>
        <w:t>Instructor</w:t>
      </w:r>
      <w:r w:rsidR="00B80B67" w:rsidRPr="00B80B67">
        <w:rPr>
          <w:rFonts w:ascii="Arial Narrow" w:hAnsi="Arial Narrow"/>
        </w:rPr>
        <w:t>:</w:t>
      </w:r>
      <w:r>
        <w:rPr>
          <w:rFonts w:ascii="Arial Narrow" w:hAnsi="Arial Narrow"/>
        </w:rPr>
        <w:t xml:space="preserve"> </w:t>
      </w:r>
      <w:r w:rsidR="001D673C">
        <w:rPr>
          <w:rFonts w:ascii="Arial Narrow" w:hAnsi="Arial Narrow"/>
        </w:rPr>
        <w:t>Pamela Deaton</w:t>
      </w:r>
      <w:r w:rsidR="00B80B67" w:rsidRPr="00B80B67">
        <w:rPr>
          <w:rFonts w:ascii="Arial Narrow" w:hAnsi="Arial Narrow"/>
        </w:rPr>
        <w:tab/>
      </w:r>
      <w:r w:rsidR="00B80B67" w:rsidRPr="00B80B67">
        <w:rPr>
          <w:rFonts w:ascii="Arial Narrow" w:hAnsi="Arial Narrow"/>
        </w:rPr>
        <w:tab/>
      </w:r>
      <w:r w:rsidR="00B80B67" w:rsidRPr="00B80B67">
        <w:rPr>
          <w:rFonts w:ascii="Arial Narrow" w:hAnsi="Arial Narrow"/>
          <w:u w:val="single"/>
        </w:rPr>
        <w:t>Course Schedule</w:t>
      </w:r>
      <w:r w:rsidR="00521314">
        <w:rPr>
          <w:rFonts w:ascii="Arial Narrow" w:hAnsi="Arial Narrow"/>
        </w:rPr>
        <w:t>:</w:t>
      </w:r>
      <w:r w:rsidR="001D673C">
        <w:rPr>
          <w:rFonts w:ascii="Arial Narrow" w:hAnsi="Arial Narrow"/>
        </w:rPr>
        <w:t xml:space="preserve">  Mon-Fri</w:t>
      </w:r>
    </w:p>
    <w:p w:rsidR="00B80B67" w:rsidRPr="001D673C" w:rsidRDefault="001D673C" w:rsidP="00B80B67">
      <w:pPr>
        <w:tabs>
          <w:tab w:val="left" w:pos="5040"/>
          <w:tab w:val="left" w:pos="5580"/>
        </w:tabs>
        <w:rPr>
          <w:rFonts w:ascii="Arial Narrow" w:hAnsi="Arial Narrow"/>
        </w:rPr>
      </w:pPr>
      <w:r w:rsidRPr="001D673C">
        <w:rPr>
          <w:rFonts w:ascii="Arial Narrow" w:hAnsi="Arial Narrow"/>
          <w:u w:val="single"/>
        </w:rPr>
        <w:t>FCHS</w:t>
      </w:r>
      <w:r w:rsidR="00B80B67" w:rsidRPr="001D673C">
        <w:rPr>
          <w:rFonts w:ascii="Arial Narrow" w:hAnsi="Arial Narrow"/>
          <w:u w:val="single"/>
        </w:rPr>
        <w:t xml:space="preserve"> email</w:t>
      </w:r>
      <w:r w:rsidR="00B80B67" w:rsidRPr="001D673C">
        <w:rPr>
          <w:rFonts w:ascii="Arial Narrow" w:hAnsi="Arial Narrow"/>
        </w:rPr>
        <w:t xml:space="preserve">: </w:t>
      </w:r>
      <w:r w:rsidRPr="001D673C">
        <w:rPr>
          <w:rFonts w:ascii="Arial Narrow" w:hAnsi="Arial Narrow"/>
        </w:rPr>
        <w:t>pdeaton@fccsc.k12.in.us</w:t>
      </w:r>
      <w:hyperlink r:id="rId5" w:history="1"/>
      <w:r w:rsidR="00B80B67" w:rsidRPr="001D673C">
        <w:rPr>
          <w:rFonts w:ascii="Arial Narrow" w:hAnsi="Arial Narrow"/>
        </w:rPr>
        <w:tab/>
      </w:r>
      <w:r w:rsidR="00B80B67" w:rsidRPr="001D673C">
        <w:rPr>
          <w:rFonts w:ascii="Arial Narrow" w:hAnsi="Arial Narrow"/>
        </w:rPr>
        <w:tab/>
      </w:r>
    </w:p>
    <w:p w:rsidR="00B80B67" w:rsidRPr="001B4BED" w:rsidRDefault="00B80B67" w:rsidP="00B80B67">
      <w:pPr>
        <w:tabs>
          <w:tab w:val="left" w:pos="360"/>
          <w:tab w:val="left" w:pos="720"/>
          <w:tab w:val="left" w:pos="1980"/>
          <w:tab w:val="left" w:pos="5040"/>
          <w:tab w:val="left" w:pos="5580"/>
        </w:tabs>
        <w:rPr>
          <w:rFonts w:ascii="Arial Narrow" w:hAnsi="Arial Narrow"/>
          <w:highlight w:val="yellow"/>
        </w:rPr>
      </w:pPr>
      <w:r w:rsidRPr="001D673C">
        <w:rPr>
          <w:rFonts w:ascii="Arial Narrow" w:hAnsi="Arial Narrow"/>
          <w:u w:val="single"/>
        </w:rPr>
        <w:t>Contact Phone number</w:t>
      </w:r>
      <w:r w:rsidRPr="001D673C">
        <w:rPr>
          <w:rFonts w:ascii="Arial Narrow" w:hAnsi="Arial Narrow"/>
        </w:rPr>
        <w:t>:</w:t>
      </w:r>
      <w:r w:rsidR="001D673C" w:rsidRPr="001D673C">
        <w:rPr>
          <w:rFonts w:ascii="Arial Narrow" w:hAnsi="Arial Narrow"/>
        </w:rPr>
        <w:t xml:space="preserve"> 765-647-4101</w:t>
      </w:r>
      <w:r w:rsidR="001B4BED" w:rsidRPr="001D673C">
        <w:rPr>
          <w:rFonts w:ascii="Arial Narrow" w:hAnsi="Arial Narrow"/>
        </w:rPr>
        <w:tab/>
      </w:r>
      <w:r w:rsidRPr="001D673C">
        <w:rPr>
          <w:rFonts w:ascii="Arial Narrow" w:hAnsi="Arial Narrow"/>
        </w:rPr>
        <w:tab/>
      </w:r>
      <w:r w:rsidRPr="001D673C">
        <w:rPr>
          <w:rFonts w:ascii="Arial Narrow" w:hAnsi="Arial Narrow"/>
          <w:u w:val="single"/>
        </w:rPr>
        <w:t>Office Location</w:t>
      </w:r>
      <w:r w:rsidRPr="001D673C">
        <w:rPr>
          <w:rFonts w:ascii="Arial Narrow" w:hAnsi="Arial Narrow"/>
        </w:rPr>
        <w:t xml:space="preserve">: </w:t>
      </w:r>
      <w:r w:rsidR="001D673C" w:rsidRPr="001D673C">
        <w:rPr>
          <w:rFonts w:ascii="Arial Narrow" w:hAnsi="Arial Narrow"/>
        </w:rPr>
        <w:t>Room 130 FCHS</w:t>
      </w:r>
    </w:p>
    <w:p w:rsidR="00B80B67" w:rsidRPr="001D673C" w:rsidRDefault="00B80B67" w:rsidP="001B4BED">
      <w:pPr>
        <w:tabs>
          <w:tab w:val="left" w:pos="1620"/>
          <w:tab w:val="left" w:pos="2160"/>
          <w:tab w:val="left" w:pos="2880"/>
          <w:tab w:val="left" w:pos="4680"/>
        </w:tabs>
        <w:rPr>
          <w:rFonts w:ascii="Arial Narrow" w:eastAsia="Times New Roman" w:hAnsi="Arial Narrow"/>
          <w:szCs w:val="24"/>
        </w:rPr>
      </w:pPr>
      <w:r w:rsidRPr="001D673C">
        <w:rPr>
          <w:rFonts w:ascii="Arial Narrow" w:hAnsi="Arial Narrow"/>
          <w:b/>
          <w:u w:val="single"/>
        </w:rPr>
        <w:t>Office hours are</w:t>
      </w:r>
      <w:r w:rsidRPr="001D673C">
        <w:rPr>
          <w:rFonts w:ascii="Arial Narrow" w:hAnsi="Arial Narrow"/>
          <w:b/>
        </w:rPr>
        <w:t>:</w:t>
      </w:r>
      <w:r w:rsidRPr="00B80B67">
        <w:rPr>
          <w:rFonts w:ascii="Arial Narrow" w:hAnsi="Arial Narrow"/>
          <w:b/>
        </w:rPr>
        <w:t xml:space="preserve"> </w:t>
      </w:r>
      <w:r w:rsidR="001D673C">
        <w:rPr>
          <w:rFonts w:ascii="Arial Narrow" w:hAnsi="Arial Narrow"/>
        </w:rPr>
        <w:t>After school 3:20 – 4:00pm</w:t>
      </w:r>
    </w:p>
    <w:p w:rsidR="00903746" w:rsidRPr="0082205D" w:rsidRDefault="00282717" w:rsidP="00282717">
      <w:pPr>
        <w:tabs>
          <w:tab w:val="left" w:pos="360"/>
          <w:tab w:val="left" w:pos="720"/>
          <w:tab w:val="left" w:pos="1980"/>
          <w:tab w:val="left" w:pos="5040"/>
        </w:tabs>
        <w:ind w:left="1440" w:hanging="1080"/>
        <w:rPr>
          <w:rFonts w:ascii="Arial Narrow" w:hAnsi="Arial Narrow"/>
        </w:rPr>
      </w:pP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r>
      <w:r w:rsidRPr="0082205D">
        <w:rPr>
          <w:rFonts w:ascii="Arial Narrow" w:hAnsi="Arial Narrow"/>
        </w:rPr>
        <w:tab/>
        <w:t xml:space="preserve">       </w:t>
      </w:r>
    </w:p>
    <w:p w:rsidR="00A00E2E" w:rsidRPr="0082205D" w:rsidRDefault="00A00E2E">
      <w:pPr>
        <w:rPr>
          <w:rFonts w:ascii="Arial Narrow" w:hAnsi="Arial Narrow"/>
        </w:rPr>
      </w:pPr>
      <w:r w:rsidRPr="0082205D">
        <w:rPr>
          <w:rFonts w:ascii="Arial Narrow" w:hAnsi="Arial Narrow"/>
          <w:b/>
        </w:rPr>
        <w:t>Prerequisites</w:t>
      </w:r>
      <w:r w:rsidRPr="0082205D">
        <w:rPr>
          <w:rFonts w:ascii="Arial Narrow" w:hAnsi="Arial Narrow"/>
        </w:rPr>
        <w:t>: Student must have demonstrated competency through appropriate assessment or earning a grade of “C” or better in ENG</w:t>
      </w:r>
      <w:r w:rsidR="00693F96">
        <w:rPr>
          <w:rFonts w:ascii="Arial Narrow" w:hAnsi="Arial Narrow"/>
        </w:rPr>
        <w:t>L</w:t>
      </w:r>
      <w:r w:rsidRPr="0082205D">
        <w:rPr>
          <w:rFonts w:ascii="Arial Narrow" w:hAnsi="Arial Narrow"/>
        </w:rPr>
        <w:t xml:space="preserve"> 0</w:t>
      </w:r>
      <w:r w:rsidR="00EC3E63">
        <w:rPr>
          <w:rFonts w:ascii="Arial Narrow" w:hAnsi="Arial Narrow"/>
        </w:rPr>
        <w:t>93</w:t>
      </w:r>
      <w:r w:rsidRPr="0082205D">
        <w:rPr>
          <w:rFonts w:ascii="Arial Narrow" w:hAnsi="Arial Narrow"/>
        </w:rPr>
        <w:t>: In</w:t>
      </w:r>
      <w:r w:rsidR="00EC3E63">
        <w:rPr>
          <w:rFonts w:ascii="Arial Narrow" w:hAnsi="Arial Narrow"/>
        </w:rPr>
        <w:t xml:space="preserve">troduction to College Writing </w:t>
      </w:r>
      <w:r w:rsidR="00735B52">
        <w:rPr>
          <w:rFonts w:ascii="Arial Narrow" w:hAnsi="Arial Narrow"/>
        </w:rPr>
        <w:t>and</w:t>
      </w:r>
      <w:r w:rsidR="00693F96">
        <w:rPr>
          <w:rFonts w:ascii="Arial Narrow" w:hAnsi="Arial Narrow"/>
        </w:rPr>
        <w:t xml:space="preserve"> ENGL 0</w:t>
      </w:r>
      <w:r w:rsidR="00735B52">
        <w:rPr>
          <w:rFonts w:ascii="Arial Narrow" w:hAnsi="Arial Narrow"/>
        </w:rPr>
        <w:t>8</w:t>
      </w:r>
      <w:r w:rsidR="00693F96">
        <w:rPr>
          <w:rFonts w:ascii="Arial Narrow" w:hAnsi="Arial Narrow"/>
        </w:rPr>
        <w:t xml:space="preserve">3: </w:t>
      </w:r>
      <w:r w:rsidR="00735B52">
        <w:rPr>
          <w:rFonts w:ascii="Arial Narrow" w:hAnsi="Arial Narrow"/>
        </w:rPr>
        <w:t xml:space="preserve">Readings Strategies for College or </w:t>
      </w:r>
      <w:r w:rsidRPr="0082205D">
        <w:rPr>
          <w:rFonts w:ascii="Arial Narrow" w:hAnsi="Arial Narrow"/>
        </w:rPr>
        <w:t>ENG</w:t>
      </w:r>
      <w:r w:rsidR="00693F96">
        <w:rPr>
          <w:rFonts w:ascii="Arial Narrow" w:hAnsi="Arial Narrow"/>
        </w:rPr>
        <w:t>L</w:t>
      </w:r>
      <w:r w:rsidRPr="0082205D">
        <w:rPr>
          <w:rFonts w:ascii="Arial Narrow" w:hAnsi="Arial Narrow"/>
        </w:rPr>
        <w:t xml:space="preserve"> 0</w:t>
      </w:r>
      <w:r w:rsidR="00735B52">
        <w:rPr>
          <w:rFonts w:ascii="Arial Narrow" w:hAnsi="Arial Narrow"/>
        </w:rPr>
        <w:t>95</w:t>
      </w:r>
      <w:r w:rsidRPr="0082205D">
        <w:rPr>
          <w:rFonts w:ascii="Arial Narrow" w:hAnsi="Arial Narrow"/>
        </w:rPr>
        <w:t xml:space="preserve">: </w:t>
      </w:r>
      <w:r w:rsidR="00735B52">
        <w:rPr>
          <w:rFonts w:ascii="Arial Narrow" w:hAnsi="Arial Narrow"/>
        </w:rPr>
        <w:t>Integrated Reading and Writing.</w:t>
      </w:r>
    </w:p>
    <w:p w:rsidR="00A00E2E" w:rsidRPr="0082205D" w:rsidRDefault="00A00E2E">
      <w:pPr>
        <w:rPr>
          <w:rFonts w:ascii="Arial Narrow" w:hAnsi="Arial Narrow"/>
        </w:rPr>
      </w:pPr>
    </w:p>
    <w:p w:rsidR="00A00E2E" w:rsidRPr="0082205D" w:rsidRDefault="00CB2E09">
      <w:pPr>
        <w:rPr>
          <w:rFonts w:ascii="Arial Narrow" w:hAnsi="Arial Narrow"/>
        </w:rPr>
      </w:pPr>
      <w:r>
        <w:rPr>
          <w:rFonts w:ascii="Arial Narrow" w:hAnsi="Arial Narrow"/>
        </w:rPr>
        <w:t>School</w:t>
      </w:r>
      <w:r w:rsidR="00A00E2E" w:rsidRPr="0082205D">
        <w:rPr>
          <w:rFonts w:ascii="Arial Narrow" w:hAnsi="Arial Narrow"/>
        </w:rPr>
        <w:t xml:space="preserve">: </w:t>
      </w:r>
      <w:r w:rsidR="00693F96">
        <w:rPr>
          <w:rFonts w:ascii="Arial Narrow" w:hAnsi="Arial Narrow"/>
        </w:rPr>
        <w:t>Fine Arts and Design</w:t>
      </w:r>
      <w:r w:rsidR="00693F96">
        <w:rPr>
          <w:rFonts w:ascii="Arial Narrow" w:hAnsi="Arial Narrow"/>
        </w:rPr>
        <w:tab/>
      </w:r>
      <w:r w:rsidR="001453C8" w:rsidRPr="0082205D">
        <w:rPr>
          <w:rFonts w:ascii="Arial Narrow" w:hAnsi="Arial Narrow"/>
        </w:rPr>
        <w:tab/>
      </w:r>
      <w:r w:rsidR="00A00E2E" w:rsidRPr="0082205D">
        <w:rPr>
          <w:rFonts w:ascii="Arial Narrow" w:hAnsi="Arial Narrow"/>
        </w:rPr>
        <w:t xml:space="preserve">Program: </w:t>
      </w:r>
      <w:r w:rsidR="00693F96">
        <w:rPr>
          <w:rFonts w:ascii="Arial Narrow" w:hAnsi="Arial Narrow"/>
        </w:rPr>
        <w:t>Fine Arts</w:t>
      </w:r>
    </w:p>
    <w:p w:rsidR="00A00E2E" w:rsidRPr="0082205D" w:rsidRDefault="00A00E2E">
      <w:pPr>
        <w:rPr>
          <w:rFonts w:ascii="Arial Narrow" w:hAnsi="Arial Narrow"/>
        </w:rPr>
      </w:pPr>
      <w:r w:rsidRPr="0082205D">
        <w:rPr>
          <w:rFonts w:ascii="Arial Narrow" w:hAnsi="Arial Narrow"/>
        </w:rPr>
        <w:t>Credit</w:t>
      </w:r>
      <w:r w:rsidRPr="0082205D">
        <w:rPr>
          <w:rFonts w:ascii="Arial Narrow" w:hAnsi="Arial Narrow"/>
          <w:b/>
        </w:rPr>
        <w:t xml:space="preserve"> </w:t>
      </w:r>
      <w:r w:rsidRPr="0082205D">
        <w:rPr>
          <w:rFonts w:ascii="Arial Narrow" w:hAnsi="Arial Narrow"/>
        </w:rPr>
        <w:t>Hours: 3</w:t>
      </w:r>
      <w:r w:rsidR="001453C8" w:rsidRPr="0082205D">
        <w:rPr>
          <w:rFonts w:ascii="Arial Narrow" w:hAnsi="Arial Narrow"/>
        </w:rPr>
        <w:tab/>
      </w:r>
      <w:r w:rsidR="001453C8" w:rsidRPr="0082205D">
        <w:rPr>
          <w:rFonts w:ascii="Arial Narrow" w:hAnsi="Arial Narrow"/>
        </w:rPr>
        <w:tab/>
      </w:r>
      <w:r w:rsidR="001453C8" w:rsidRPr="0082205D">
        <w:rPr>
          <w:rFonts w:ascii="Arial Narrow" w:hAnsi="Arial Narrow"/>
        </w:rPr>
        <w:tab/>
      </w:r>
      <w:r w:rsidR="0082205D">
        <w:rPr>
          <w:rFonts w:ascii="Arial Narrow" w:hAnsi="Arial Narrow"/>
        </w:rPr>
        <w:tab/>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b/>
        </w:rPr>
        <w:t>Catalog Description</w:t>
      </w:r>
      <w:r w:rsidRPr="0082205D">
        <w:rPr>
          <w:rFonts w:ascii="Arial Narrow" w:hAnsi="Arial Narrow"/>
        </w:rPr>
        <w:t>:</w:t>
      </w:r>
    </w:p>
    <w:p w:rsidR="00A00E2E" w:rsidRPr="0082205D" w:rsidRDefault="00A00E2E">
      <w:pPr>
        <w:rPr>
          <w:rFonts w:ascii="Arial Narrow" w:hAnsi="Arial Narrow"/>
        </w:rPr>
      </w:pPr>
      <w:r w:rsidRPr="0082205D">
        <w:rPr>
          <w:rFonts w:ascii="Arial Narrow" w:hAnsi="Arial Narrow"/>
        </w:rPr>
        <w:tab/>
      </w:r>
      <w:r w:rsidR="00693F96">
        <w:rPr>
          <w:rFonts w:ascii="Arial Narrow" w:hAnsi="Arial Narrow"/>
        </w:rPr>
        <w:t>This introductory course will result in the advancement of basic drawing skills utilizing the human figure, natural and manufactured objects. Basic techniques and creative processes will be explored through expressive use and exploration of a variety of materials and techniques. Emphasis will be placed on developing basic quality draftsmanship with a focus on proportion and structure.</w:t>
      </w:r>
    </w:p>
    <w:p w:rsidR="00A00E2E" w:rsidRPr="0082205D" w:rsidRDefault="00A00E2E">
      <w:pPr>
        <w:rPr>
          <w:rFonts w:ascii="Arial Narrow" w:hAnsi="Arial Narrow"/>
        </w:rPr>
      </w:pPr>
    </w:p>
    <w:p w:rsidR="00A00E2E" w:rsidRPr="0082205D" w:rsidRDefault="00A00E2E">
      <w:pPr>
        <w:rPr>
          <w:rFonts w:ascii="Arial Narrow" w:hAnsi="Arial Narrow"/>
        </w:rPr>
      </w:pPr>
      <w:r w:rsidRPr="0082205D">
        <w:rPr>
          <w:rFonts w:ascii="Arial Narrow" w:hAnsi="Arial Narrow"/>
        </w:rPr>
        <w:t>Major Course Learning Objectives:</w:t>
      </w:r>
      <w:r w:rsidR="00CB2E09">
        <w:rPr>
          <w:rFonts w:ascii="Arial Narrow" w:hAnsi="Arial Narrow"/>
        </w:rPr>
        <w:t xml:space="preserve"> Upon successful completion of this course, the student will be expected to:</w:t>
      </w:r>
    </w:p>
    <w:p w:rsidR="00D17538" w:rsidRDefault="00D17538" w:rsidP="00D17538">
      <w:pPr>
        <w:numPr>
          <w:ilvl w:val="0"/>
          <w:numId w:val="3"/>
        </w:numPr>
        <w:rPr>
          <w:rFonts w:ascii="Arial Narrow" w:hAnsi="Arial Narrow"/>
        </w:rPr>
      </w:pPr>
      <w:r>
        <w:rPr>
          <w:rFonts w:ascii="Arial Narrow" w:hAnsi="Arial Narrow"/>
        </w:rPr>
        <w:t>Use dry media such as graphite and charcoal.</w:t>
      </w:r>
    </w:p>
    <w:p w:rsidR="00D17538" w:rsidRDefault="00D17538" w:rsidP="00D17538">
      <w:pPr>
        <w:numPr>
          <w:ilvl w:val="0"/>
          <w:numId w:val="3"/>
        </w:numPr>
        <w:rPr>
          <w:rFonts w:ascii="Arial Narrow" w:hAnsi="Arial Narrow"/>
        </w:rPr>
      </w:pPr>
      <w:r>
        <w:rPr>
          <w:rFonts w:ascii="Arial Narrow" w:hAnsi="Arial Narrow"/>
        </w:rPr>
        <w:t>Render basic light and value applications.</w:t>
      </w:r>
    </w:p>
    <w:p w:rsidR="00D17538" w:rsidRDefault="00D17538" w:rsidP="00D17538">
      <w:pPr>
        <w:numPr>
          <w:ilvl w:val="0"/>
          <w:numId w:val="3"/>
        </w:numPr>
        <w:rPr>
          <w:rFonts w:ascii="Arial Narrow" w:hAnsi="Arial Narrow"/>
        </w:rPr>
      </w:pPr>
      <w:r>
        <w:rPr>
          <w:rFonts w:ascii="Arial Narrow" w:hAnsi="Arial Narrow"/>
        </w:rPr>
        <w:t>Draw fundamental geometric and natural still life.</w:t>
      </w:r>
    </w:p>
    <w:p w:rsidR="00D17538" w:rsidRDefault="00D17538" w:rsidP="00D17538">
      <w:pPr>
        <w:numPr>
          <w:ilvl w:val="0"/>
          <w:numId w:val="3"/>
        </w:numPr>
        <w:rPr>
          <w:rFonts w:ascii="Arial Narrow" w:hAnsi="Arial Narrow"/>
        </w:rPr>
      </w:pPr>
      <w:r>
        <w:rPr>
          <w:rFonts w:ascii="Arial Narrow" w:hAnsi="Arial Narrow"/>
        </w:rPr>
        <w:t>Demonstrate fundamental perspective applications and techniques.</w:t>
      </w:r>
    </w:p>
    <w:p w:rsidR="00D17538" w:rsidRDefault="00D17538" w:rsidP="00D17538">
      <w:pPr>
        <w:numPr>
          <w:ilvl w:val="0"/>
          <w:numId w:val="3"/>
        </w:numPr>
        <w:rPr>
          <w:rFonts w:ascii="Arial Narrow" w:hAnsi="Arial Narrow"/>
        </w:rPr>
      </w:pPr>
      <w:r>
        <w:rPr>
          <w:rFonts w:ascii="Arial Narrow" w:hAnsi="Arial Narrow"/>
        </w:rPr>
        <w:t>Explain historical relationship and content in regards to drawing techniques and perspective.</w:t>
      </w:r>
    </w:p>
    <w:p w:rsidR="00D17538" w:rsidRDefault="00D17538" w:rsidP="00D17538">
      <w:pPr>
        <w:numPr>
          <w:ilvl w:val="0"/>
          <w:numId w:val="3"/>
        </w:numPr>
        <w:rPr>
          <w:rFonts w:ascii="Arial Narrow" w:hAnsi="Arial Narrow"/>
        </w:rPr>
      </w:pPr>
      <w:r>
        <w:rPr>
          <w:rFonts w:ascii="Arial Narrow" w:hAnsi="Arial Narrow"/>
        </w:rPr>
        <w:t>Use basic composition development incorporating unique forms and substrates</w:t>
      </w:r>
      <w:r w:rsidR="00521314">
        <w:rPr>
          <w:rFonts w:ascii="Arial Narrow" w:hAnsi="Arial Narrow"/>
        </w:rPr>
        <w:t xml:space="preserve"> (papers, boards, etc) </w:t>
      </w:r>
      <w:r>
        <w:rPr>
          <w:rFonts w:ascii="Arial Narrow" w:hAnsi="Arial Narrow"/>
        </w:rPr>
        <w:t>.</w:t>
      </w:r>
    </w:p>
    <w:p w:rsidR="00D17538" w:rsidRDefault="00D17538" w:rsidP="00D17538">
      <w:pPr>
        <w:numPr>
          <w:ilvl w:val="0"/>
          <w:numId w:val="3"/>
        </w:numPr>
        <w:rPr>
          <w:rFonts w:ascii="Arial Narrow" w:hAnsi="Arial Narrow"/>
        </w:rPr>
      </w:pPr>
      <w:r>
        <w:rPr>
          <w:rFonts w:ascii="Arial Narrow" w:hAnsi="Arial Narrow"/>
        </w:rPr>
        <w:t>Apply studio and environmental drawings.</w:t>
      </w:r>
    </w:p>
    <w:p w:rsidR="00D17538" w:rsidRDefault="00D17538" w:rsidP="00D17538">
      <w:pPr>
        <w:numPr>
          <w:ilvl w:val="0"/>
          <w:numId w:val="3"/>
        </w:numPr>
        <w:rPr>
          <w:rFonts w:ascii="Arial Narrow" w:hAnsi="Arial Narrow"/>
        </w:rPr>
      </w:pPr>
      <w:r>
        <w:rPr>
          <w:rFonts w:ascii="Arial Narrow" w:hAnsi="Arial Narrow"/>
        </w:rPr>
        <w:t>Draw the human figure with basic concentration of proportion, form, and structure.</w:t>
      </w:r>
    </w:p>
    <w:p w:rsidR="00D17538" w:rsidRDefault="00D17538" w:rsidP="00D17538">
      <w:pPr>
        <w:numPr>
          <w:ilvl w:val="0"/>
          <w:numId w:val="3"/>
        </w:numPr>
        <w:rPr>
          <w:rFonts w:ascii="Arial Narrow" w:hAnsi="Arial Narrow"/>
        </w:rPr>
      </w:pPr>
      <w:r>
        <w:rPr>
          <w:rFonts w:ascii="Arial Narrow" w:hAnsi="Arial Narrow"/>
        </w:rPr>
        <w:t>Apply geometric shapes to natural forums and figures.</w:t>
      </w:r>
    </w:p>
    <w:p w:rsidR="00D17538" w:rsidRDefault="00D17538" w:rsidP="00D17538">
      <w:pPr>
        <w:numPr>
          <w:ilvl w:val="0"/>
          <w:numId w:val="3"/>
        </w:numPr>
        <w:rPr>
          <w:rFonts w:ascii="Arial Narrow" w:hAnsi="Arial Narrow"/>
        </w:rPr>
      </w:pPr>
      <w:r>
        <w:rPr>
          <w:rFonts w:ascii="Arial Narrow" w:hAnsi="Arial Narrow"/>
        </w:rPr>
        <w:t>Utilize basic transparency techniques for still life and figure structure and proportion development.</w:t>
      </w:r>
    </w:p>
    <w:p w:rsidR="00D17538" w:rsidRDefault="00D17538" w:rsidP="00D17538">
      <w:pPr>
        <w:numPr>
          <w:ilvl w:val="0"/>
          <w:numId w:val="3"/>
        </w:numPr>
        <w:rPr>
          <w:rFonts w:ascii="Arial Narrow" w:hAnsi="Arial Narrow"/>
        </w:rPr>
      </w:pPr>
      <w:r>
        <w:rPr>
          <w:rFonts w:ascii="Arial Narrow" w:hAnsi="Arial Narrow"/>
        </w:rPr>
        <w:t>Apply basic gesture drawing techniques.</w:t>
      </w:r>
    </w:p>
    <w:p w:rsidR="00D17538" w:rsidRDefault="00D17538" w:rsidP="00D17538">
      <w:pPr>
        <w:numPr>
          <w:ilvl w:val="0"/>
          <w:numId w:val="3"/>
        </w:numPr>
        <w:rPr>
          <w:rFonts w:ascii="Arial Narrow" w:hAnsi="Arial Narrow"/>
        </w:rPr>
      </w:pPr>
      <w:r>
        <w:rPr>
          <w:rFonts w:ascii="Arial Narrow" w:hAnsi="Arial Narrow"/>
        </w:rPr>
        <w:t>Apply drawing to the basic study of human anatomy.</w:t>
      </w:r>
    </w:p>
    <w:p w:rsidR="00D17538" w:rsidRPr="0082205D" w:rsidRDefault="00D17538" w:rsidP="00D17538">
      <w:pPr>
        <w:numPr>
          <w:ilvl w:val="0"/>
          <w:numId w:val="3"/>
        </w:numPr>
        <w:rPr>
          <w:rFonts w:ascii="Arial Narrow" w:hAnsi="Arial Narrow"/>
        </w:rPr>
      </w:pPr>
      <w:r>
        <w:rPr>
          <w:rFonts w:ascii="Arial Narrow" w:hAnsi="Arial Narrow"/>
        </w:rPr>
        <w:t>Construct a regular sketchbook for idea generation, notes, and thumbnails.</w:t>
      </w:r>
      <w:r w:rsidRPr="0082205D">
        <w:rPr>
          <w:rFonts w:ascii="Arial Narrow" w:hAnsi="Arial Narrow"/>
        </w:rPr>
        <w:t xml:space="preserve"> </w:t>
      </w:r>
    </w:p>
    <w:p w:rsidR="00DF27E3" w:rsidRDefault="00DF27E3">
      <w:pPr>
        <w:rPr>
          <w:rFonts w:ascii="Arial Narrow" w:hAnsi="Arial Narrow"/>
        </w:rPr>
      </w:pPr>
    </w:p>
    <w:p w:rsidR="00DF27E3" w:rsidRDefault="00DF27E3">
      <w:pPr>
        <w:rPr>
          <w:rFonts w:ascii="Arial Narrow" w:hAnsi="Arial Narrow"/>
        </w:rPr>
      </w:pPr>
    </w:p>
    <w:p w:rsidR="00A00E2E" w:rsidRPr="00CB2E09" w:rsidRDefault="00A00E2E">
      <w:pPr>
        <w:rPr>
          <w:rFonts w:ascii="Arial Narrow" w:hAnsi="Arial Narrow"/>
        </w:rPr>
      </w:pPr>
      <w:r w:rsidRPr="0082205D">
        <w:rPr>
          <w:rFonts w:ascii="Arial Narrow" w:hAnsi="Arial Narrow"/>
        </w:rPr>
        <w:t>Course Content</w:t>
      </w:r>
      <w:r w:rsidR="00CB2E09">
        <w:rPr>
          <w:rFonts w:ascii="Arial Narrow" w:hAnsi="Arial Narrow"/>
        </w:rPr>
        <w:t>: Topical areas of study include -</w:t>
      </w:r>
    </w:p>
    <w:p w:rsidR="00A00E2E" w:rsidRDefault="00A00E2E" w:rsidP="00693F96">
      <w:pPr>
        <w:tabs>
          <w:tab w:val="left" w:pos="360"/>
        </w:tabs>
        <w:rPr>
          <w:rFonts w:ascii="Arial Narrow" w:hAnsi="Arial Narrow"/>
        </w:rPr>
      </w:pPr>
      <w:r w:rsidRPr="0082205D">
        <w:rPr>
          <w:rFonts w:ascii="Arial Narrow" w:hAnsi="Arial Narrow"/>
        </w:rPr>
        <w:tab/>
      </w:r>
      <w:r w:rsidR="001453C8" w:rsidRPr="0082205D">
        <w:rPr>
          <w:rFonts w:ascii="Arial Narrow" w:hAnsi="Arial Narrow"/>
        </w:rPr>
        <w:t xml:space="preserve">- </w:t>
      </w:r>
      <w:r w:rsidR="00693F96">
        <w:rPr>
          <w:rFonts w:ascii="Arial Narrow" w:hAnsi="Arial Narrow"/>
        </w:rPr>
        <w:t>Additive drawing application</w:t>
      </w:r>
      <w:r w:rsidR="00693F96">
        <w:rPr>
          <w:rFonts w:ascii="Arial Narrow" w:hAnsi="Arial Narrow"/>
        </w:rPr>
        <w:tab/>
        <w:t>- Subtractive drawing application</w:t>
      </w:r>
      <w:r w:rsidR="00693F96">
        <w:rPr>
          <w:rFonts w:ascii="Arial Narrow" w:hAnsi="Arial Narrow"/>
        </w:rPr>
        <w:tab/>
      </w:r>
      <w:r w:rsidR="00693F96">
        <w:rPr>
          <w:rFonts w:ascii="Arial Narrow" w:hAnsi="Arial Narrow"/>
        </w:rPr>
        <w:tab/>
        <w:t xml:space="preserve">- </w:t>
      </w:r>
      <w:r w:rsidR="00E31F23">
        <w:rPr>
          <w:rFonts w:ascii="Arial Narrow" w:hAnsi="Arial Narrow"/>
        </w:rPr>
        <w:t>Idea development</w:t>
      </w:r>
    </w:p>
    <w:p w:rsidR="00E31F23" w:rsidRDefault="00E31F23" w:rsidP="00693F96">
      <w:pPr>
        <w:tabs>
          <w:tab w:val="left" w:pos="360"/>
        </w:tabs>
        <w:rPr>
          <w:rFonts w:ascii="Arial Narrow" w:hAnsi="Arial Narrow"/>
        </w:rPr>
      </w:pPr>
      <w:r>
        <w:rPr>
          <w:rFonts w:ascii="Arial Narrow" w:hAnsi="Arial Narrow"/>
        </w:rPr>
        <w:tab/>
        <w:t>- Problem solving</w:t>
      </w:r>
      <w:r>
        <w:rPr>
          <w:rFonts w:ascii="Arial Narrow" w:hAnsi="Arial Narrow"/>
        </w:rPr>
        <w:tab/>
      </w:r>
      <w:r>
        <w:rPr>
          <w:rFonts w:ascii="Arial Narrow" w:hAnsi="Arial Narrow"/>
        </w:rPr>
        <w:tab/>
      </w:r>
      <w:r>
        <w:rPr>
          <w:rFonts w:ascii="Arial Narrow" w:hAnsi="Arial Narrow"/>
        </w:rPr>
        <w:tab/>
        <w:t>- The importance of craft &amp; execution</w:t>
      </w:r>
      <w:r>
        <w:rPr>
          <w:rFonts w:ascii="Arial Narrow" w:hAnsi="Arial Narrow"/>
        </w:rPr>
        <w:tab/>
        <w:t>- The human figure</w:t>
      </w:r>
    </w:p>
    <w:p w:rsidR="00E31F23" w:rsidRDefault="00E31F23" w:rsidP="00693F96">
      <w:pPr>
        <w:tabs>
          <w:tab w:val="left" w:pos="360"/>
        </w:tabs>
        <w:rPr>
          <w:rFonts w:ascii="Arial Narrow" w:hAnsi="Arial Narrow"/>
        </w:rPr>
      </w:pPr>
      <w:r>
        <w:rPr>
          <w:rFonts w:ascii="Arial Narrow" w:hAnsi="Arial Narrow"/>
        </w:rPr>
        <w:tab/>
        <w:t>- Visual balance</w:t>
      </w:r>
      <w:r>
        <w:rPr>
          <w:rFonts w:ascii="Arial Narrow" w:hAnsi="Arial Narrow"/>
        </w:rPr>
        <w:tab/>
      </w:r>
      <w:r>
        <w:rPr>
          <w:rFonts w:ascii="Arial Narrow" w:hAnsi="Arial Narrow"/>
        </w:rPr>
        <w:tab/>
      </w:r>
      <w:r>
        <w:rPr>
          <w:rFonts w:ascii="Arial Narrow" w:hAnsi="Arial Narrow"/>
        </w:rPr>
        <w:tab/>
        <w:t>- The creative process</w:t>
      </w:r>
      <w:r>
        <w:rPr>
          <w:rFonts w:ascii="Arial Narrow" w:hAnsi="Arial Narrow"/>
        </w:rPr>
        <w:tab/>
      </w:r>
      <w:r>
        <w:rPr>
          <w:rFonts w:ascii="Arial Narrow" w:hAnsi="Arial Narrow"/>
        </w:rPr>
        <w:tab/>
      </w:r>
      <w:r>
        <w:rPr>
          <w:rFonts w:ascii="Arial Narrow" w:hAnsi="Arial Narrow"/>
        </w:rPr>
        <w:tab/>
        <w:t>- Composition</w:t>
      </w:r>
      <w:r>
        <w:rPr>
          <w:rFonts w:ascii="Arial Narrow" w:hAnsi="Arial Narrow"/>
        </w:rPr>
        <w:tab/>
      </w:r>
      <w:r>
        <w:rPr>
          <w:rFonts w:ascii="Arial Narrow" w:hAnsi="Arial Narrow"/>
        </w:rPr>
        <w:tab/>
      </w:r>
      <w:r>
        <w:rPr>
          <w:rFonts w:ascii="Arial Narrow" w:hAnsi="Arial Narrow"/>
        </w:rPr>
        <w:tab/>
        <w:t>- Historical application to drawing and perspective</w:t>
      </w:r>
      <w:r>
        <w:rPr>
          <w:rFonts w:ascii="Arial Narrow" w:hAnsi="Arial Narrow"/>
        </w:rPr>
        <w:tab/>
        <w:t xml:space="preserve">- Perspective and 3-D visual development </w:t>
      </w:r>
    </w:p>
    <w:p w:rsidR="00E31F23" w:rsidRDefault="00E31F23" w:rsidP="00693F96">
      <w:pPr>
        <w:tabs>
          <w:tab w:val="left" w:pos="360"/>
        </w:tabs>
        <w:rPr>
          <w:rFonts w:ascii="Arial Narrow" w:hAnsi="Arial Narrow"/>
        </w:rPr>
      </w:pPr>
      <w:r>
        <w:rPr>
          <w:rFonts w:ascii="Arial Narrow" w:hAnsi="Arial Narrow"/>
        </w:rPr>
        <w:tab/>
        <w:t>- Value and light techniques</w:t>
      </w:r>
      <w:r>
        <w:rPr>
          <w:rFonts w:ascii="Arial Narrow" w:hAnsi="Arial Narrow"/>
        </w:rPr>
        <w:tab/>
      </w:r>
      <w:r>
        <w:rPr>
          <w:rFonts w:ascii="Arial Narrow" w:hAnsi="Arial Narrow"/>
        </w:rPr>
        <w:tab/>
        <w:t>- Line quality development</w:t>
      </w:r>
    </w:p>
    <w:p w:rsidR="00E31F23" w:rsidRDefault="00E31F23" w:rsidP="00E31F23">
      <w:pPr>
        <w:tabs>
          <w:tab w:val="left" w:pos="360"/>
        </w:tabs>
        <w:rPr>
          <w:rFonts w:ascii="Arial Narrow" w:hAnsi="Arial Narrow"/>
        </w:rPr>
      </w:pPr>
      <w:r>
        <w:rPr>
          <w:rFonts w:ascii="Arial Narrow" w:hAnsi="Arial Narrow"/>
        </w:rPr>
        <w:tab/>
      </w:r>
    </w:p>
    <w:p w:rsidR="00EC3E63" w:rsidRDefault="00EC3E63" w:rsidP="00E31F23">
      <w:pPr>
        <w:tabs>
          <w:tab w:val="left" w:pos="2160"/>
        </w:tabs>
        <w:ind w:left="2160" w:hanging="2160"/>
        <w:rPr>
          <w:rFonts w:ascii="Arial Narrow" w:hAnsi="Arial Narrow"/>
          <w:b/>
        </w:rPr>
      </w:pPr>
    </w:p>
    <w:p w:rsidR="00521314" w:rsidRDefault="00521314" w:rsidP="00E31F23">
      <w:pPr>
        <w:tabs>
          <w:tab w:val="left" w:pos="2160"/>
        </w:tabs>
        <w:ind w:left="2160" w:hanging="2160"/>
        <w:rPr>
          <w:rFonts w:ascii="Arial Narrow" w:hAnsi="Arial Narrow"/>
          <w:b/>
        </w:rPr>
      </w:pPr>
    </w:p>
    <w:p w:rsidR="00521314" w:rsidRDefault="00521314" w:rsidP="00E31F23">
      <w:pPr>
        <w:tabs>
          <w:tab w:val="left" w:pos="2160"/>
        </w:tabs>
        <w:ind w:left="2160" w:hanging="2160"/>
        <w:rPr>
          <w:rFonts w:ascii="Arial Narrow" w:hAnsi="Arial Narrow"/>
          <w:b/>
        </w:rPr>
      </w:pPr>
    </w:p>
    <w:p w:rsidR="00521314" w:rsidRDefault="00521314" w:rsidP="00E31F23">
      <w:pPr>
        <w:tabs>
          <w:tab w:val="left" w:pos="2160"/>
        </w:tabs>
        <w:ind w:left="2160" w:hanging="2160"/>
        <w:rPr>
          <w:rFonts w:ascii="Arial Narrow" w:hAnsi="Arial Narrow"/>
          <w:b/>
        </w:rPr>
      </w:pPr>
    </w:p>
    <w:p w:rsidR="00E31F23" w:rsidRPr="00E31F23" w:rsidRDefault="00A00E2E" w:rsidP="00E31F23">
      <w:pPr>
        <w:tabs>
          <w:tab w:val="left" w:pos="2160"/>
        </w:tabs>
        <w:ind w:left="2160" w:hanging="2160"/>
        <w:rPr>
          <w:rFonts w:ascii="Arial Narrow" w:hAnsi="Arial Narrow"/>
        </w:rPr>
      </w:pPr>
      <w:r w:rsidRPr="0082205D">
        <w:rPr>
          <w:rFonts w:ascii="Arial Narrow" w:hAnsi="Arial Narrow"/>
          <w:b/>
        </w:rPr>
        <w:t>Textbook</w:t>
      </w:r>
      <w:r w:rsidRPr="0082205D">
        <w:rPr>
          <w:rFonts w:ascii="Arial Narrow" w:hAnsi="Arial Narrow"/>
        </w:rPr>
        <w:t xml:space="preserve">: </w:t>
      </w:r>
      <w:r w:rsidR="00903746" w:rsidRPr="0082205D">
        <w:rPr>
          <w:rFonts w:ascii="Arial Narrow" w:hAnsi="Arial Narrow"/>
        </w:rPr>
        <w:tab/>
      </w:r>
      <w:r w:rsidR="00E31F23" w:rsidRPr="00E31F23">
        <w:rPr>
          <w:rFonts w:ascii="Arial Narrow" w:hAnsi="Arial Narrow"/>
          <w:u w:val="single"/>
        </w:rPr>
        <w:t>A Concise Guide to Drawing</w:t>
      </w:r>
      <w:r w:rsidR="00E31F23" w:rsidRPr="00E31F23">
        <w:rPr>
          <w:rFonts w:ascii="Arial Narrow" w:hAnsi="Arial Narrow"/>
        </w:rPr>
        <w:t xml:space="preserve">, 8th edition by: Faber / </w:t>
      </w:r>
      <w:proofErr w:type="spellStart"/>
      <w:r w:rsidR="00E31F23" w:rsidRPr="00E31F23">
        <w:rPr>
          <w:rFonts w:ascii="Arial Narrow" w:hAnsi="Arial Narrow"/>
        </w:rPr>
        <w:t>Mendelowitz</w:t>
      </w:r>
      <w:proofErr w:type="spellEnd"/>
    </w:p>
    <w:p w:rsidR="00E31F23" w:rsidRDefault="00E31F23" w:rsidP="00D17538">
      <w:pPr>
        <w:tabs>
          <w:tab w:val="left" w:pos="2160"/>
        </w:tabs>
        <w:ind w:left="2160" w:hanging="2160"/>
        <w:rPr>
          <w:rFonts w:ascii="Arial Narrow" w:hAnsi="Arial Narrow"/>
          <w:b/>
        </w:rPr>
      </w:pPr>
      <w:r>
        <w:rPr>
          <w:rFonts w:ascii="Arial Narrow" w:hAnsi="Arial Narrow"/>
        </w:rPr>
        <w:tab/>
      </w:r>
      <w:r w:rsidRPr="00E31F23">
        <w:rPr>
          <w:rFonts w:ascii="Arial Narrow" w:hAnsi="Arial Narrow"/>
          <w:b/>
        </w:rPr>
        <w:t>ISBN: 978-1-111-34422-1</w:t>
      </w:r>
    </w:p>
    <w:p w:rsidR="00D17538" w:rsidRDefault="00D17538" w:rsidP="00D17538">
      <w:pPr>
        <w:tabs>
          <w:tab w:val="left" w:pos="2160"/>
        </w:tabs>
        <w:ind w:left="2160" w:hanging="2160"/>
        <w:rPr>
          <w:rFonts w:ascii="Arial Narrow" w:hAnsi="Arial Narrow"/>
          <w:b/>
        </w:rPr>
      </w:pPr>
    </w:p>
    <w:p w:rsidR="00D17538" w:rsidRPr="00D17538" w:rsidRDefault="00D17538" w:rsidP="00D17538">
      <w:pPr>
        <w:tabs>
          <w:tab w:val="left" w:pos="2160"/>
        </w:tabs>
        <w:ind w:left="2160" w:hanging="2160"/>
        <w:rPr>
          <w:rFonts w:ascii="Arial Narrow" w:hAnsi="Arial Narrow"/>
          <w:b/>
        </w:rPr>
      </w:pPr>
    </w:p>
    <w:p w:rsidR="00A00E2E" w:rsidRPr="006E656C" w:rsidRDefault="006E656C">
      <w:pPr>
        <w:rPr>
          <w:rFonts w:ascii="Arial Narrow" w:hAnsi="Arial Narrow"/>
        </w:rPr>
      </w:pPr>
      <w:r w:rsidRPr="006E656C">
        <w:rPr>
          <w:rFonts w:ascii="Arial Narrow" w:hAnsi="Arial Narrow"/>
        </w:rPr>
        <w:t xml:space="preserve">Daily Materials: </w:t>
      </w:r>
      <w:r w:rsidR="004F5B5D">
        <w:rPr>
          <w:rFonts w:ascii="Arial Narrow" w:hAnsi="Arial Narrow"/>
        </w:rPr>
        <w:t xml:space="preserve">sketchbook, </w:t>
      </w:r>
      <w:r w:rsidRPr="006E656C">
        <w:rPr>
          <w:rFonts w:ascii="Arial Narrow" w:hAnsi="Arial Narrow"/>
        </w:rPr>
        <w:t xml:space="preserve">drawing board, </w:t>
      </w:r>
      <w:r w:rsidR="004F5B5D">
        <w:rPr>
          <w:rFonts w:ascii="Arial Narrow" w:hAnsi="Arial Narrow"/>
        </w:rPr>
        <w:t>drawing tools</w:t>
      </w:r>
    </w:p>
    <w:p w:rsidR="001453C8" w:rsidRDefault="001453C8" w:rsidP="00EC3E63">
      <w:pPr>
        <w:rPr>
          <w:rFonts w:ascii="Arial Narrow" w:hAnsi="Arial Narrow"/>
        </w:rPr>
      </w:pPr>
      <w:r w:rsidRPr="006E656C">
        <w:rPr>
          <w:rFonts w:ascii="Arial Narrow" w:hAnsi="Arial Narrow"/>
        </w:rPr>
        <w:t>Electronic Items*</w:t>
      </w:r>
      <w:r w:rsidR="00A00E2E" w:rsidRPr="006E656C">
        <w:rPr>
          <w:rFonts w:ascii="Arial Narrow" w:hAnsi="Arial Narrow"/>
        </w:rPr>
        <w:t xml:space="preserve">: </w:t>
      </w:r>
      <w:r w:rsidR="006E656C" w:rsidRPr="006E656C">
        <w:rPr>
          <w:rFonts w:ascii="Arial Narrow" w:hAnsi="Arial Narrow"/>
        </w:rPr>
        <w:t>Chromebook</w:t>
      </w:r>
      <w:r w:rsidRPr="0082205D">
        <w:rPr>
          <w:rFonts w:ascii="Arial Narrow" w:hAnsi="Arial Narrow"/>
        </w:rPr>
        <w:tab/>
      </w:r>
    </w:p>
    <w:p w:rsidR="00DF27E3" w:rsidRDefault="00DF27E3" w:rsidP="001453C8">
      <w:pPr>
        <w:rPr>
          <w:rFonts w:ascii="Arial Narrow" w:hAnsi="Arial Narrow"/>
        </w:rPr>
      </w:pPr>
    </w:p>
    <w:p w:rsidR="00A00E2E" w:rsidRPr="0082205D" w:rsidRDefault="005C670B">
      <w:pPr>
        <w:rPr>
          <w:rFonts w:ascii="Arial Narrow" w:hAnsi="Arial Narrow"/>
          <w:b/>
          <w:u w:val="single"/>
        </w:rPr>
      </w:pPr>
      <w:r w:rsidRPr="0082205D">
        <w:rPr>
          <w:rFonts w:ascii="Arial Narrow" w:hAnsi="Arial Narrow"/>
          <w:b/>
          <w:u w:val="single"/>
        </w:rPr>
        <w:t xml:space="preserve">Classroom </w:t>
      </w:r>
      <w:r w:rsidR="00901132" w:rsidRPr="0082205D">
        <w:rPr>
          <w:rFonts w:ascii="Arial Narrow" w:hAnsi="Arial Narrow"/>
          <w:b/>
          <w:u w:val="single"/>
        </w:rPr>
        <w:t xml:space="preserve">Rules / </w:t>
      </w:r>
      <w:r w:rsidR="00A00E2E" w:rsidRPr="0082205D">
        <w:rPr>
          <w:rFonts w:ascii="Arial Narrow" w:hAnsi="Arial Narrow"/>
          <w:b/>
          <w:u w:val="single"/>
        </w:rPr>
        <w:t>Policies:</w:t>
      </w:r>
    </w:p>
    <w:p w:rsidR="00A00E2E" w:rsidRPr="0082205D" w:rsidRDefault="00A00E2E">
      <w:pPr>
        <w:rPr>
          <w:rFonts w:ascii="Arial Narrow" w:hAnsi="Arial Narrow"/>
        </w:rPr>
      </w:pPr>
    </w:p>
    <w:p w:rsidR="00735B52" w:rsidRPr="0082205D" w:rsidRDefault="00A00E2E" w:rsidP="00735B52">
      <w:pPr>
        <w:tabs>
          <w:tab w:val="left" w:pos="360"/>
        </w:tabs>
        <w:rPr>
          <w:rFonts w:ascii="Arial Narrow" w:hAnsi="Arial Narrow"/>
        </w:rPr>
      </w:pPr>
      <w:r w:rsidRPr="0082205D">
        <w:rPr>
          <w:rFonts w:ascii="Arial Narrow" w:hAnsi="Arial Narrow"/>
          <w:b/>
        </w:rPr>
        <w:t>Grades, grading system, method of instruction delivery</w:t>
      </w:r>
      <w:r w:rsidRPr="0082205D">
        <w:rPr>
          <w:rFonts w:ascii="Arial Narrow" w:hAnsi="Arial Narrow"/>
        </w:rPr>
        <w:t>:</w:t>
      </w:r>
      <w:r w:rsidR="00244841" w:rsidRPr="0082205D">
        <w:rPr>
          <w:rFonts w:ascii="Arial Narrow" w:hAnsi="Arial Narrow"/>
        </w:rPr>
        <w:t xml:space="preserve"> </w:t>
      </w:r>
    </w:p>
    <w:p w:rsidR="00244841" w:rsidRPr="0082205D" w:rsidRDefault="00244841" w:rsidP="00007E6D">
      <w:pPr>
        <w:rPr>
          <w:rFonts w:ascii="Arial Narrow" w:hAnsi="Arial Narrow"/>
        </w:rPr>
      </w:pPr>
      <w:bookmarkStart w:id="0" w:name="_GoBack"/>
      <w:bookmarkEnd w:id="0"/>
    </w:p>
    <w:p w:rsidR="005A7A12" w:rsidRDefault="005A7A12">
      <w:pPr>
        <w:tabs>
          <w:tab w:val="left" w:pos="360"/>
        </w:tabs>
        <w:rPr>
          <w:rFonts w:ascii="Arial Narrow" w:hAnsi="Arial Narrow"/>
        </w:rPr>
      </w:pPr>
    </w:p>
    <w:p w:rsidR="00A00E2E" w:rsidRDefault="005A7A12" w:rsidP="00206CA7">
      <w:pPr>
        <w:shd w:val="clear" w:color="auto" w:fill="FFFFFF" w:themeFill="background1"/>
        <w:tabs>
          <w:tab w:val="left" w:pos="360"/>
        </w:tabs>
        <w:rPr>
          <w:rFonts w:ascii="Arial Narrow" w:hAnsi="Arial Narrow"/>
          <w:highlight w:val="yellow"/>
        </w:rPr>
      </w:pPr>
      <w:r w:rsidRPr="00206CA7">
        <w:rPr>
          <w:rFonts w:ascii="Arial Narrow" w:hAnsi="Arial Narrow"/>
        </w:rPr>
        <w:t>Learning will take place through a variety of means, such as, but not limited to</w:t>
      </w:r>
      <w:r w:rsidR="00A00E2E" w:rsidRPr="00735B52">
        <w:rPr>
          <w:rFonts w:ascii="Arial Narrow" w:hAnsi="Arial Narrow"/>
          <w:highlight w:val="yellow"/>
        </w:rPr>
        <w: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IN-CLASS STUDIO EXPERIENCE</w:t>
      </w:r>
      <w:r w:rsidRPr="0082205D">
        <w:rPr>
          <w:rFonts w:ascii="Arial Narrow" w:hAnsi="Arial Narrow"/>
        </w:rPr>
        <w:t xml:space="preserve">: </w:t>
      </w:r>
      <w:r>
        <w:rPr>
          <w:rFonts w:ascii="Arial Narrow" w:hAnsi="Arial Narrow"/>
        </w:rPr>
        <w:t>Most class periods will include a period of sight drawing and/or drawing technique development.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LECTURE</w:t>
      </w:r>
      <w:r w:rsidRPr="0082205D">
        <w:rPr>
          <w:rFonts w:ascii="Arial Narrow" w:hAnsi="Arial Narrow"/>
        </w:rPr>
        <w:t xml:space="preserve">: </w:t>
      </w:r>
      <w:r>
        <w:rPr>
          <w:rFonts w:ascii="Arial Narrow" w:hAnsi="Arial Narrow"/>
        </w:rPr>
        <w:t>Periodically during the class period, instructions will be given by voice and/or discussion.</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SKETCHBOOK DEVELOPMENT</w:t>
      </w:r>
      <w:r w:rsidRPr="0082205D">
        <w:rPr>
          <w:rFonts w:ascii="Arial Narrow" w:hAnsi="Arial Narrow"/>
        </w:rPr>
        <w:t xml:space="preserve">: </w:t>
      </w:r>
      <w:r>
        <w:rPr>
          <w:rFonts w:ascii="Arial Narrow" w:hAnsi="Arial Narrow"/>
        </w:rPr>
        <w:t>Each student will develop a personal sketchbook.</w:t>
      </w:r>
    </w:p>
    <w:p w:rsidR="00D17538" w:rsidRDefault="00D17538" w:rsidP="00D17538">
      <w:pPr>
        <w:numPr>
          <w:ilvl w:val="0"/>
          <w:numId w:val="2"/>
        </w:numPr>
        <w:tabs>
          <w:tab w:val="left" w:pos="360"/>
        </w:tabs>
        <w:rPr>
          <w:rFonts w:ascii="Arial Narrow" w:hAnsi="Arial Narrow"/>
        </w:rPr>
      </w:pPr>
      <w:r w:rsidRPr="0082205D">
        <w:rPr>
          <w:rFonts w:ascii="Arial Narrow" w:hAnsi="Arial Narrow"/>
        </w:rPr>
        <w:t>PROJECT</w:t>
      </w:r>
      <w:r>
        <w:rPr>
          <w:rFonts w:ascii="Arial Narrow" w:hAnsi="Arial Narrow"/>
        </w:rPr>
        <w:t xml:space="preserve"> CREATION &amp; CRITIQUE</w:t>
      </w:r>
      <w:r w:rsidRPr="0082205D">
        <w:rPr>
          <w:rFonts w:ascii="Arial Narrow" w:hAnsi="Arial Narrow"/>
        </w:rPr>
        <w:t xml:space="preserve">: </w:t>
      </w:r>
      <w:r>
        <w:rPr>
          <w:rFonts w:ascii="Arial Narrow" w:hAnsi="Arial Narrow"/>
        </w:rPr>
        <w:t>Out of class projects will be assigned to further enhance student understanding of in-class concepts. In-class critique discussions will be used to constructively improve students’ skill and technique with these projects. These will also provide a resource for art portfolio creation for students who desire to continue their studies in art.</w:t>
      </w:r>
    </w:p>
    <w:p w:rsidR="00D17538" w:rsidRPr="0082205D" w:rsidRDefault="00D17538" w:rsidP="00D17538">
      <w:pPr>
        <w:numPr>
          <w:ilvl w:val="0"/>
          <w:numId w:val="2"/>
        </w:numPr>
        <w:tabs>
          <w:tab w:val="left" w:pos="360"/>
        </w:tabs>
        <w:rPr>
          <w:rFonts w:ascii="Arial Narrow" w:hAnsi="Arial Narrow"/>
        </w:rPr>
      </w:pPr>
      <w:r>
        <w:rPr>
          <w:rFonts w:ascii="Arial Narrow" w:hAnsi="Arial Narrow"/>
        </w:rPr>
        <w:t>CRAFT &amp; EXECUTION: All drawings will be assessed on specific assignment criteria and overall presentation (craft &amp; execution). The finished appearance of skill, effort, and design are equally as important as the fulfillment of the assignment.</w:t>
      </w:r>
    </w:p>
    <w:p w:rsidR="00D17538" w:rsidRPr="00735B52" w:rsidRDefault="00D17538">
      <w:pPr>
        <w:tabs>
          <w:tab w:val="left" w:pos="360"/>
        </w:tabs>
        <w:rPr>
          <w:rFonts w:ascii="Arial Narrow" w:hAnsi="Arial Narrow"/>
          <w:highlight w:val="yellow"/>
        </w:rPr>
      </w:pPr>
    </w:p>
    <w:p w:rsidR="00D17538" w:rsidRDefault="00DF27E3" w:rsidP="00D17538">
      <w:pPr>
        <w:tabs>
          <w:tab w:val="left" w:pos="360"/>
        </w:tabs>
        <w:rPr>
          <w:rFonts w:ascii="Arial Narrow" w:hAnsi="Arial Narrow"/>
          <w:i/>
        </w:rPr>
      </w:pPr>
      <w:r w:rsidRPr="00735B52">
        <w:rPr>
          <w:rFonts w:ascii="Arial Narrow" w:hAnsi="Arial Narrow"/>
        </w:rPr>
        <w:tab/>
      </w:r>
      <w:r w:rsidR="00D17538" w:rsidRPr="0082205D">
        <w:rPr>
          <w:rFonts w:ascii="Arial Narrow" w:hAnsi="Arial Narrow"/>
          <w:i/>
        </w:rPr>
        <w:t>Content will be presented in a variety of formats including but not limited to: Lecture, discussion, video, and</w:t>
      </w:r>
    </w:p>
    <w:p w:rsidR="00D17538" w:rsidRPr="0082205D" w:rsidRDefault="00D17538" w:rsidP="00D17538">
      <w:pPr>
        <w:tabs>
          <w:tab w:val="left" w:pos="360"/>
        </w:tabs>
        <w:rPr>
          <w:rFonts w:ascii="Arial Narrow" w:hAnsi="Arial Narrow"/>
        </w:rPr>
      </w:pPr>
      <w:r>
        <w:rPr>
          <w:rFonts w:ascii="Arial Narrow" w:hAnsi="Arial Narrow"/>
          <w:i/>
        </w:rPr>
        <w:t xml:space="preserve">    </w:t>
      </w:r>
      <w:r w:rsidRPr="0082205D">
        <w:rPr>
          <w:rFonts w:ascii="Arial Narrow" w:hAnsi="Arial Narrow"/>
          <w:i/>
        </w:rPr>
        <w:t xml:space="preserve"> </w:t>
      </w:r>
      <w:r>
        <w:rPr>
          <w:rFonts w:ascii="Arial Narrow" w:hAnsi="Arial Narrow"/>
          <w:i/>
        </w:rPr>
        <w:t xml:space="preserve">  </w:t>
      </w:r>
      <w:r w:rsidRPr="0082205D">
        <w:rPr>
          <w:rFonts w:ascii="Arial Narrow" w:hAnsi="Arial Narrow"/>
          <w:i/>
        </w:rPr>
        <w:t>hands-on learning.</w:t>
      </w:r>
    </w:p>
    <w:p w:rsidR="00DF27E3" w:rsidRPr="00735B52" w:rsidRDefault="00DF27E3" w:rsidP="00167B7D">
      <w:pPr>
        <w:tabs>
          <w:tab w:val="left" w:pos="360"/>
          <w:tab w:val="left" w:pos="2520"/>
          <w:tab w:val="left" w:pos="4860"/>
          <w:tab w:val="left" w:pos="7020"/>
        </w:tabs>
        <w:ind w:left="2160" w:hanging="2880"/>
        <w:rPr>
          <w:rFonts w:ascii="Arial Narrow" w:hAnsi="Arial Narrow"/>
        </w:rPr>
      </w:pPr>
    </w:p>
    <w:p w:rsidR="00D17538" w:rsidRPr="0082205D" w:rsidRDefault="00D17538" w:rsidP="00D17538">
      <w:pPr>
        <w:tabs>
          <w:tab w:val="left" w:pos="360"/>
          <w:tab w:val="left" w:pos="2520"/>
          <w:tab w:val="left" w:pos="4860"/>
          <w:tab w:val="left" w:pos="7020"/>
        </w:tabs>
        <w:ind w:left="2160" w:hanging="2880"/>
        <w:rPr>
          <w:rFonts w:ascii="Arial Narrow" w:hAnsi="Arial Narrow"/>
        </w:rPr>
      </w:pPr>
      <w:r>
        <w:rPr>
          <w:rFonts w:ascii="Arial Narrow" w:hAnsi="Arial Narrow"/>
        </w:rPr>
        <w:t xml:space="preserve">               </w:t>
      </w:r>
      <w:r w:rsidRPr="0082205D">
        <w:rPr>
          <w:rFonts w:ascii="Arial Narrow" w:hAnsi="Arial Narrow"/>
        </w:rPr>
        <w:t xml:space="preserve">Grading Scale: </w:t>
      </w:r>
      <w:r w:rsidRPr="0082205D">
        <w:rPr>
          <w:rFonts w:ascii="Arial Narrow" w:hAnsi="Arial Narrow"/>
        </w:rPr>
        <w:tab/>
        <w:t>90% - 100%: A</w:t>
      </w:r>
      <w:r w:rsidRPr="0082205D">
        <w:rPr>
          <w:rFonts w:ascii="Arial Narrow" w:hAnsi="Arial Narrow"/>
        </w:rPr>
        <w:tab/>
        <w:t>70% - 79%: C</w:t>
      </w:r>
      <w:r w:rsidRPr="0082205D">
        <w:rPr>
          <w:rFonts w:ascii="Arial Narrow" w:hAnsi="Arial Narrow"/>
        </w:rPr>
        <w:tab/>
        <w:t xml:space="preserve">59% and </w:t>
      </w:r>
      <w:r w:rsidRPr="0082205D">
        <w:rPr>
          <w:rFonts w:ascii="Arial Narrow" w:hAnsi="Arial Narrow"/>
        </w:rPr>
        <w:sym w:font="Symbol" w:char="F0AF"/>
      </w:r>
      <w:r w:rsidRPr="0082205D">
        <w:rPr>
          <w:rFonts w:ascii="Arial Narrow" w:hAnsi="Arial Narrow"/>
        </w:rPr>
        <w:t>: F</w:t>
      </w:r>
    </w:p>
    <w:p w:rsidR="00D17538" w:rsidRPr="0082205D" w:rsidRDefault="00D17538" w:rsidP="00D17538">
      <w:pPr>
        <w:tabs>
          <w:tab w:val="left" w:pos="360"/>
          <w:tab w:val="left" w:pos="2520"/>
          <w:tab w:val="left" w:pos="4860"/>
          <w:tab w:val="left" w:pos="7110"/>
        </w:tabs>
        <w:ind w:left="2160" w:hanging="2880"/>
        <w:rPr>
          <w:rFonts w:ascii="Arial Narrow" w:hAnsi="Arial Narrow"/>
        </w:rPr>
      </w:pPr>
      <w:r w:rsidRPr="0082205D">
        <w:rPr>
          <w:rFonts w:ascii="Arial Narrow" w:hAnsi="Arial Narrow"/>
        </w:rPr>
        <w:tab/>
      </w:r>
      <w:r w:rsidRPr="0082205D">
        <w:rPr>
          <w:rFonts w:ascii="Arial Narrow" w:hAnsi="Arial Narrow"/>
        </w:rPr>
        <w:tab/>
        <w:t>80% - 89%: B</w:t>
      </w:r>
      <w:r w:rsidRPr="0082205D">
        <w:rPr>
          <w:rFonts w:ascii="Arial Narrow" w:hAnsi="Arial Narrow"/>
        </w:rPr>
        <w:tab/>
        <w:t>60% - 69%: D</w:t>
      </w:r>
    </w:p>
    <w:p w:rsidR="009F603A" w:rsidRPr="0082205D" w:rsidRDefault="009F603A">
      <w:pPr>
        <w:tabs>
          <w:tab w:val="left" w:pos="360"/>
          <w:tab w:val="left" w:pos="5040"/>
          <w:tab w:val="left" w:pos="7110"/>
        </w:tabs>
        <w:ind w:left="2880" w:hanging="2880"/>
        <w:rPr>
          <w:rFonts w:ascii="Arial Narrow" w:hAnsi="Arial Narrow"/>
        </w:rPr>
      </w:pPr>
    </w:p>
    <w:p w:rsidR="00735B52" w:rsidRDefault="00735B52" w:rsidP="00735B52">
      <w:pPr>
        <w:tabs>
          <w:tab w:val="left" w:pos="360"/>
        </w:tabs>
        <w:rPr>
          <w:rFonts w:ascii="Arial Narrow" w:hAnsi="Arial Narrow"/>
        </w:rPr>
      </w:pPr>
    </w:p>
    <w:p w:rsidR="00F84FFB" w:rsidRDefault="00F84FFB" w:rsidP="00F84FFB">
      <w:pPr>
        <w:tabs>
          <w:tab w:val="left" w:pos="720"/>
        </w:tabs>
        <w:rPr>
          <w:rFonts w:ascii="Arial Narrow" w:hAnsi="Arial Narrow"/>
          <w:b/>
        </w:rPr>
      </w:pPr>
      <w:r w:rsidRPr="00206CA7">
        <w:rPr>
          <w:rFonts w:ascii="Arial Narrow" w:hAnsi="Arial Narrow"/>
          <w:b/>
        </w:rPr>
        <w:t>Grading Categories:</w:t>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r>
      <w:r w:rsidRPr="00206CA7">
        <w:rPr>
          <w:rFonts w:ascii="Arial Narrow" w:hAnsi="Arial Narrow"/>
          <w:b/>
        </w:rPr>
        <w:tab/>
        <w:t>Course Percent Value</w:t>
      </w:r>
      <w:r w:rsidRPr="00FE3578">
        <w:rPr>
          <w:rFonts w:ascii="Arial Narrow" w:hAnsi="Arial Narrow"/>
          <w:b/>
        </w:rPr>
        <w:t>:</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Personal Sketchbook</w:t>
      </w:r>
      <w:r>
        <w:rPr>
          <w:rFonts w:ascii="Arial Narrow" w:hAnsi="Arial Narrow"/>
        </w:rPr>
        <w:tab/>
        <w:t>10%</w:t>
      </w:r>
    </w:p>
    <w:p w:rsidR="00206CA7" w:rsidRDefault="004E284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In-Class Activities Portfolio</w:t>
      </w:r>
      <w:r>
        <w:rPr>
          <w:rFonts w:ascii="Arial Narrow" w:hAnsi="Arial Narrow"/>
        </w:rPr>
        <w:tab/>
        <w:t>6</w:t>
      </w:r>
      <w:r w:rsidR="00206CA7">
        <w:rPr>
          <w:rFonts w:ascii="Arial Narrow" w:hAnsi="Arial Narrow"/>
        </w:rPr>
        <w:t>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Mid-Term Exam</w:t>
      </w:r>
      <w:r>
        <w:rPr>
          <w:rFonts w:ascii="Arial Narrow" w:hAnsi="Arial Narrow"/>
        </w:rPr>
        <w:tab/>
        <w:t xml:space="preserve">  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Exam</w:t>
      </w:r>
      <w:r>
        <w:rPr>
          <w:rFonts w:ascii="Arial Narrow" w:hAnsi="Arial Narrow"/>
        </w:rPr>
        <w:tab/>
        <w:t>10%</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Class Participation</w:t>
      </w:r>
      <w:r>
        <w:rPr>
          <w:rFonts w:ascii="Arial Narrow" w:hAnsi="Arial Narrow"/>
        </w:rPr>
        <w:tab/>
        <w:t xml:space="preserve">  5%</w:t>
      </w:r>
    </w:p>
    <w:p w:rsidR="00206CA7"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Daily Effort</w:t>
      </w:r>
      <w:r>
        <w:rPr>
          <w:rFonts w:ascii="Arial Narrow" w:hAnsi="Arial Narrow"/>
        </w:rPr>
        <w:tab/>
        <w:t xml:space="preserve">  5%</w:t>
      </w:r>
    </w:p>
    <w:p w:rsidR="00206CA7" w:rsidRPr="003E379A" w:rsidRDefault="00206CA7" w:rsidP="00206CA7">
      <w:pPr>
        <w:pStyle w:val="ListParagraph"/>
        <w:numPr>
          <w:ilvl w:val="0"/>
          <w:numId w:val="35"/>
        </w:numPr>
        <w:tabs>
          <w:tab w:val="left" w:pos="720"/>
          <w:tab w:val="left" w:pos="5940"/>
        </w:tabs>
        <w:ind w:left="720"/>
        <w:rPr>
          <w:rFonts w:ascii="Arial Narrow" w:hAnsi="Arial Narrow"/>
        </w:rPr>
      </w:pPr>
      <w:r>
        <w:rPr>
          <w:rFonts w:ascii="Arial Narrow" w:hAnsi="Arial Narrow"/>
        </w:rPr>
        <w:t>Final Critique Commentary Value</w:t>
      </w:r>
      <w:r>
        <w:rPr>
          <w:rFonts w:ascii="Arial Narrow" w:hAnsi="Arial Narrow"/>
        </w:rPr>
        <w:tab/>
        <w:t xml:space="preserve">  5%</w:t>
      </w:r>
    </w:p>
    <w:p w:rsidR="00F84FFB" w:rsidRDefault="00F84FFB" w:rsidP="00F84FFB">
      <w:pPr>
        <w:tabs>
          <w:tab w:val="left" w:pos="360"/>
        </w:tabs>
        <w:ind w:left="720"/>
        <w:rPr>
          <w:rFonts w:ascii="Arial Narrow" w:hAnsi="Arial Narrow"/>
          <w:b/>
        </w:rPr>
      </w:pPr>
    </w:p>
    <w:p w:rsidR="00076F5D" w:rsidRDefault="00076F5D">
      <w:pPr>
        <w:tabs>
          <w:tab w:val="left" w:pos="360"/>
        </w:tabs>
        <w:rPr>
          <w:rFonts w:ascii="Arial Narrow" w:hAnsi="Arial Narrow"/>
          <w:b/>
        </w:rPr>
      </w:pPr>
    </w:p>
    <w:p w:rsidR="00521314" w:rsidRDefault="00521314">
      <w:pPr>
        <w:tabs>
          <w:tab w:val="left" w:pos="360"/>
        </w:tabs>
        <w:rPr>
          <w:rFonts w:ascii="Arial Narrow" w:hAnsi="Arial Narrow"/>
          <w:b/>
        </w:rPr>
      </w:pPr>
    </w:p>
    <w:p w:rsidR="00521314" w:rsidRDefault="00521314">
      <w:pPr>
        <w:tabs>
          <w:tab w:val="left" w:pos="360"/>
        </w:tabs>
        <w:rPr>
          <w:rFonts w:ascii="Arial Narrow" w:hAnsi="Arial Narrow"/>
          <w:b/>
        </w:rPr>
      </w:pPr>
    </w:p>
    <w:p w:rsidR="00521314" w:rsidRDefault="00521314">
      <w:pPr>
        <w:tabs>
          <w:tab w:val="left" w:pos="360"/>
        </w:tabs>
        <w:rPr>
          <w:rFonts w:ascii="Arial Narrow" w:hAnsi="Arial Narrow"/>
          <w:b/>
        </w:rPr>
      </w:pPr>
    </w:p>
    <w:p w:rsidR="0071326B" w:rsidRPr="00DD1162" w:rsidRDefault="0071326B" w:rsidP="0071326B">
      <w:pPr>
        <w:tabs>
          <w:tab w:val="left" w:pos="720"/>
          <w:tab w:val="left" w:pos="5940"/>
        </w:tabs>
        <w:rPr>
          <w:rFonts w:ascii="Arial Narrow" w:eastAsia="Arial Narrow" w:hAnsi="Arial Narrow" w:cs="Arial Narrow"/>
          <w:b/>
        </w:rPr>
      </w:pPr>
      <w:r w:rsidRPr="00DD1162">
        <w:rPr>
          <w:rFonts w:ascii="Arial Narrow" w:eastAsia="Arial Narrow" w:hAnsi="Arial Narrow" w:cs="Arial Narrow"/>
          <w:b/>
        </w:rPr>
        <w:t>Homework Policy</w:t>
      </w:r>
    </w:p>
    <w:p w:rsidR="0071326B" w:rsidRDefault="0071326B" w:rsidP="0071326B">
      <w:pPr>
        <w:tabs>
          <w:tab w:val="left" w:pos="720"/>
          <w:tab w:val="left" w:pos="5940"/>
        </w:tabs>
      </w:pPr>
      <w:r>
        <w:rPr>
          <w:rFonts w:ascii="Arial Narrow" w:eastAsia="Arial Narrow" w:hAnsi="Arial Narrow" w:cs="Arial Narrow"/>
        </w:rPr>
        <w:tab/>
        <w:t xml:space="preserve">Homework will be due on the Monday following the assignment date. Late homework will be accepted by me up to one week late without penalty. Homework more than one week late will be docked 10% of the grade for each week late (i.e. 3 weeks late – 30%). Sketchbooks and Portfolio due dates are not flexible due to the volume of grading. Any late sketchbooks or portfolios will incur an automatic 20% score deduction.  </w:t>
      </w:r>
    </w:p>
    <w:p w:rsidR="00521314" w:rsidRDefault="00521314">
      <w:pPr>
        <w:tabs>
          <w:tab w:val="left" w:pos="360"/>
        </w:tabs>
        <w:rPr>
          <w:rFonts w:ascii="Arial Narrow" w:hAnsi="Arial Narrow"/>
          <w:b/>
        </w:rPr>
      </w:pPr>
    </w:p>
    <w:p w:rsidR="00652C93" w:rsidRPr="0082205D" w:rsidRDefault="00735B52">
      <w:pPr>
        <w:tabs>
          <w:tab w:val="left" w:pos="360"/>
        </w:tabs>
        <w:rPr>
          <w:rFonts w:ascii="Arial Narrow" w:hAnsi="Arial Narrow"/>
        </w:rPr>
      </w:pPr>
      <w:r w:rsidRPr="00206CA7">
        <w:rPr>
          <w:rFonts w:ascii="Arial Narrow" w:hAnsi="Arial Narrow"/>
          <w:b/>
        </w:rPr>
        <w:t>School</w:t>
      </w:r>
      <w:r w:rsidR="00B91BC7" w:rsidRPr="00206CA7">
        <w:rPr>
          <w:rFonts w:ascii="Arial Narrow" w:hAnsi="Arial Narrow"/>
          <w:b/>
        </w:rPr>
        <w:t xml:space="preserve"> </w:t>
      </w:r>
      <w:r w:rsidR="00A00E2E" w:rsidRPr="00206CA7">
        <w:rPr>
          <w:rFonts w:ascii="Arial Narrow" w:hAnsi="Arial Narrow"/>
          <w:b/>
        </w:rPr>
        <w:t>Attendance Policy</w:t>
      </w:r>
      <w:r w:rsidR="00A00E2E" w:rsidRPr="00206CA7">
        <w:rPr>
          <w:rFonts w:ascii="Arial Narrow" w:hAnsi="Arial Narrow"/>
        </w:rPr>
        <w:t>:</w:t>
      </w:r>
      <w:r w:rsidR="00A00E2E" w:rsidRPr="0082205D">
        <w:rPr>
          <w:rFonts w:ascii="Arial Narrow" w:hAnsi="Arial Narrow"/>
        </w:rPr>
        <w:t xml:space="preserve"> </w:t>
      </w:r>
    </w:p>
    <w:p w:rsidR="003740AC" w:rsidRPr="0082205D" w:rsidRDefault="00206CA7" w:rsidP="00735B52">
      <w:pPr>
        <w:rPr>
          <w:rFonts w:ascii="Arial Narrow" w:hAnsi="Arial Narrow"/>
        </w:rPr>
      </w:pPr>
      <w:r>
        <w:rPr>
          <w:rFonts w:ascii="Arial Narrow" w:hAnsi="Arial Narrow"/>
        </w:rPr>
        <w:t xml:space="preserve">     Attendance policy will follow the Franklin County Community School District Guidelines. </w:t>
      </w:r>
    </w:p>
    <w:p w:rsidR="003740AC" w:rsidRPr="0082205D" w:rsidRDefault="003740AC" w:rsidP="003740AC">
      <w:pPr>
        <w:ind w:firstLine="360"/>
        <w:rPr>
          <w:rFonts w:ascii="Arial Narrow" w:hAnsi="Arial Narrow"/>
        </w:rPr>
      </w:pPr>
    </w:p>
    <w:p w:rsidR="00E80890" w:rsidRPr="0082205D" w:rsidRDefault="003740AC">
      <w:pPr>
        <w:tabs>
          <w:tab w:val="left" w:pos="360"/>
        </w:tabs>
        <w:rPr>
          <w:rFonts w:ascii="Arial Narrow" w:hAnsi="Arial Narrow"/>
        </w:rPr>
      </w:pPr>
      <w:r w:rsidRPr="0082205D">
        <w:rPr>
          <w:rFonts w:ascii="Arial Narrow" w:hAnsi="Arial Narrow"/>
          <w:u w:val="single"/>
        </w:rPr>
        <w:t>Classroom Participation</w:t>
      </w:r>
      <w:r w:rsidR="00E80890" w:rsidRPr="0082205D">
        <w:rPr>
          <w:rFonts w:ascii="Arial Narrow" w:hAnsi="Arial Narrow"/>
        </w:rPr>
        <w:t>:</w:t>
      </w:r>
    </w:p>
    <w:p w:rsidR="00206CA7" w:rsidRDefault="00206CA7" w:rsidP="00E80890">
      <w:pPr>
        <w:tabs>
          <w:tab w:val="left" w:pos="360"/>
        </w:tabs>
        <w:ind w:left="360"/>
        <w:rPr>
          <w:rFonts w:ascii="Arial Narrow" w:hAnsi="Arial Narrow"/>
        </w:rPr>
      </w:pPr>
      <w:r>
        <w:rPr>
          <w:rFonts w:ascii="Arial Narrow" w:hAnsi="Arial Narrow"/>
        </w:rPr>
        <w:t xml:space="preserve">Student must be </w:t>
      </w:r>
    </w:p>
    <w:p w:rsidR="00206CA7"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actively engaged </w:t>
      </w:r>
      <w:r>
        <w:rPr>
          <w:rFonts w:ascii="Arial Narrow" w:hAnsi="Arial Narrow"/>
        </w:rPr>
        <w:t>in classroom work</w:t>
      </w:r>
      <w:r w:rsidRPr="00206CA7">
        <w:rPr>
          <w:rFonts w:ascii="Arial Narrow" w:hAnsi="Arial Narrow"/>
        </w:rPr>
        <w:t xml:space="preserve"> </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on task with assignments</w:t>
      </w:r>
    </w:p>
    <w:p w:rsidR="00735B52" w:rsidRDefault="00206CA7" w:rsidP="00206CA7">
      <w:pPr>
        <w:pStyle w:val="ListParagraph"/>
        <w:numPr>
          <w:ilvl w:val="0"/>
          <w:numId w:val="38"/>
        </w:numPr>
        <w:tabs>
          <w:tab w:val="left" w:pos="360"/>
        </w:tabs>
        <w:rPr>
          <w:rFonts w:ascii="Arial Narrow" w:hAnsi="Arial Narrow"/>
        </w:rPr>
      </w:pPr>
      <w:r w:rsidRPr="00206CA7">
        <w:rPr>
          <w:rFonts w:ascii="Arial Narrow" w:hAnsi="Arial Narrow"/>
        </w:rPr>
        <w:t xml:space="preserve"> participate in critiques</w:t>
      </w:r>
      <w:r>
        <w:rPr>
          <w:rFonts w:ascii="Arial Narrow" w:hAnsi="Arial Narrow"/>
        </w:rPr>
        <w:t xml:space="preserve"> and evaluations</w:t>
      </w:r>
    </w:p>
    <w:p w:rsidR="00206CA7" w:rsidRDefault="00206CA7" w:rsidP="00206CA7">
      <w:pPr>
        <w:pStyle w:val="ListParagraph"/>
        <w:numPr>
          <w:ilvl w:val="0"/>
          <w:numId w:val="38"/>
        </w:numPr>
        <w:tabs>
          <w:tab w:val="left" w:pos="360"/>
        </w:tabs>
        <w:rPr>
          <w:rFonts w:ascii="Arial Narrow" w:hAnsi="Arial Narrow"/>
        </w:rPr>
      </w:pPr>
      <w:r>
        <w:rPr>
          <w:rFonts w:ascii="Arial Narrow" w:hAnsi="Arial Narrow"/>
        </w:rPr>
        <w:t>open to instruction</w:t>
      </w:r>
    </w:p>
    <w:p w:rsidR="00FC3197" w:rsidRDefault="00FC3197" w:rsidP="00FC3197">
      <w:pPr>
        <w:pStyle w:val="ListParagraph"/>
        <w:numPr>
          <w:ilvl w:val="0"/>
          <w:numId w:val="38"/>
        </w:numPr>
        <w:tabs>
          <w:tab w:val="left" w:pos="360"/>
        </w:tabs>
        <w:rPr>
          <w:rFonts w:ascii="Arial Narrow" w:hAnsi="Arial Narrow"/>
        </w:rPr>
      </w:pPr>
      <w:r>
        <w:rPr>
          <w:rFonts w:ascii="Arial Narrow" w:hAnsi="Arial Narrow"/>
        </w:rPr>
        <w:t>responsible for clean up at the end of class</w:t>
      </w:r>
    </w:p>
    <w:p w:rsidR="00FC3197" w:rsidRPr="00CA3D3E" w:rsidRDefault="00FC3197" w:rsidP="00FC3197">
      <w:pPr>
        <w:pStyle w:val="ListParagraph"/>
        <w:numPr>
          <w:ilvl w:val="0"/>
          <w:numId w:val="38"/>
        </w:numPr>
        <w:tabs>
          <w:tab w:val="left" w:pos="360"/>
        </w:tabs>
        <w:rPr>
          <w:rFonts w:ascii="Arial Narrow" w:hAnsi="Arial Narrow"/>
        </w:rPr>
      </w:pPr>
      <w:r>
        <w:rPr>
          <w:rFonts w:ascii="Arial Narrow" w:hAnsi="Arial Narrow"/>
        </w:rPr>
        <w:t>responsible for following the academic wing rules about food and drinks in the classroom</w:t>
      </w:r>
    </w:p>
    <w:p w:rsidR="00FC3197" w:rsidRDefault="00FC3197" w:rsidP="00FC3197">
      <w:pPr>
        <w:tabs>
          <w:tab w:val="left" w:pos="360"/>
        </w:tabs>
        <w:rPr>
          <w:rFonts w:ascii="Arial Narrow" w:hAnsi="Arial Narrow"/>
          <w:b/>
        </w:rPr>
      </w:pPr>
    </w:p>
    <w:p w:rsidR="00FC3197" w:rsidRPr="0082205D" w:rsidRDefault="00FC3197" w:rsidP="00FC3197">
      <w:pPr>
        <w:tabs>
          <w:tab w:val="left" w:pos="360"/>
        </w:tabs>
        <w:rPr>
          <w:rFonts w:ascii="Arial Narrow" w:hAnsi="Arial Narrow"/>
        </w:rPr>
      </w:pPr>
      <w:r>
        <w:rPr>
          <w:rFonts w:ascii="Arial Narrow" w:hAnsi="Arial Narrow"/>
          <w:b/>
        </w:rPr>
        <w:t xml:space="preserve">Late Assignment / </w:t>
      </w:r>
      <w:r w:rsidRPr="0082205D">
        <w:rPr>
          <w:rFonts w:ascii="Arial Narrow" w:hAnsi="Arial Narrow"/>
          <w:b/>
        </w:rPr>
        <w:t>Make-up Policy</w:t>
      </w:r>
      <w:r w:rsidRPr="0082205D">
        <w:rPr>
          <w:rFonts w:ascii="Arial Narrow" w:hAnsi="Arial Narrow"/>
        </w:rPr>
        <w:t>:</w:t>
      </w:r>
    </w:p>
    <w:p w:rsidR="00FC3197" w:rsidRPr="00206CA7" w:rsidRDefault="00FC3197" w:rsidP="00FC3197">
      <w:pPr>
        <w:tabs>
          <w:tab w:val="left" w:pos="360"/>
        </w:tabs>
        <w:rPr>
          <w:rFonts w:ascii="Arial Narrow" w:hAnsi="Arial Narrow"/>
        </w:rPr>
      </w:pPr>
      <w:r>
        <w:rPr>
          <w:rFonts w:ascii="Arial Narrow" w:hAnsi="Arial Narrow"/>
          <w:b/>
        </w:rPr>
        <w:t xml:space="preserve">        </w:t>
      </w:r>
      <w:r>
        <w:rPr>
          <w:rFonts w:ascii="Arial Narrow" w:hAnsi="Arial Narrow"/>
        </w:rPr>
        <w:t xml:space="preserve">Policy will follow the Franklin County Community School District Guidelines. </w:t>
      </w:r>
    </w:p>
    <w:p w:rsidR="00FC3197" w:rsidRDefault="00FC3197" w:rsidP="00FC3197">
      <w:pPr>
        <w:tabs>
          <w:tab w:val="left" w:pos="360"/>
        </w:tabs>
        <w:rPr>
          <w:rFonts w:ascii="Arial Narrow" w:hAnsi="Arial Narrow"/>
          <w:b/>
        </w:rPr>
      </w:pPr>
    </w:p>
    <w:p w:rsidR="00FC3197" w:rsidRPr="00CA3D3E" w:rsidRDefault="00FC3197" w:rsidP="00FC3197">
      <w:pPr>
        <w:tabs>
          <w:tab w:val="left" w:pos="360"/>
        </w:tabs>
        <w:rPr>
          <w:rFonts w:ascii="Arial Narrow" w:hAnsi="Arial Narrow"/>
          <w:b/>
        </w:rPr>
      </w:pPr>
      <w:r w:rsidRPr="00CA3D3E">
        <w:rPr>
          <w:rFonts w:ascii="Arial Narrow" w:hAnsi="Arial Narrow"/>
          <w:b/>
        </w:rPr>
        <w:t>Passbook and class folder policy</w:t>
      </w:r>
    </w:p>
    <w:p w:rsidR="0071326B" w:rsidRDefault="0071326B" w:rsidP="0071326B">
      <w:pPr>
        <w:tabs>
          <w:tab w:val="left" w:pos="360"/>
        </w:tabs>
      </w:pPr>
      <w:r>
        <w:rPr>
          <w:rFonts w:ascii="Arial Narrow" w:hAnsi="Arial Narrow"/>
          <w:b/>
          <w:color w:val="C00000"/>
        </w:rPr>
        <w:tab/>
      </w:r>
      <w:r>
        <w:rPr>
          <w:rFonts w:ascii="Arial Narrow" w:eastAsia="Arial Narrow" w:hAnsi="Arial Narrow" w:cs="Arial Narrow"/>
          <w:b/>
          <w:color w:val="C00000"/>
        </w:rPr>
        <w:tab/>
      </w:r>
      <w:r>
        <w:rPr>
          <w:rFonts w:ascii="Arial Narrow" w:eastAsia="Arial Narrow" w:hAnsi="Arial Narrow" w:cs="Arial Narrow"/>
        </w:rPr>
        <w:t xml:space="preserve">Students who never use my student passes and turn both of them in to me at the semester will receive 20 extra credit points Students who keep their class folder organized and turn it end at the end of the semester will also receive 20 points. </w:t>
      </w:r>
    </w:p>
    <w:p w:rsidR="00581618" w:rsidRPr="00581618" w:rsidRDefault="00581618" w:rsidP="00B91BC7">
      <w:pPr>
        <w:tabs>
          <w:tab w:val="left" w:pos="360"/>
        </w:tabs>
        <w:rPr>
          <w:rFonts w:ascii="Arial Narrow" w:hAnsi="Arial Narrow"/>
          <w:b/>
          <w:color w:val="C00000"/>
        </w:rPr>
      </w:pPr>
    </w:p>
    <w:p w:rsidR="00A909CC" w:rsidRPr="0082205D" w:rsidRDefault="00A909CC">
      <w:pPr>
        <w:tabs>
          <w:tab w:val="left" w:pos="360"/>
        </w:tabs>
        <w:rPr>
          <w:rFonts w:ascii="Arial Narrow" w:hAnsi="Arial Narrow"/>
          <w:b/>
        </w:rPr>
      </w:pPr>
      <w:r w:rsidRPr="0082205D">
        <w:rPr>
          <w:rFonts w:ascii="Arial Narrow" w:hAnsi="Arial Narrow"/>
          <w:b/>
        </w:rPr>
        <w:t>How to Access the Ivy Tech Community College Library:</w:t>
      </w:r>
    </w:p>
    <w:p w:rsidR="00A909CC" w:rsidRPr="0082205D" w:rsidRDefault="00A909CC">
      <w:pPr>
        <w:tabs>
          <w:tab w:val="left" w:pos="360"/>
        </w:tabs>
        <w:rPr>
          <w:rFonts w:ascii="Arial Narrow" w:hAnsi="Arial Narrow"/>
        </w:rPr>
      </w:pPr>
      <w:r w:rsidRPr="0082205D">
        <w:rPr>
          <w:rFonts w:ascii="Arial Narrow" w:hAnsi="Arial Narrow"/>
        </w:rPr>
        <w:t xml:space="preserve">The Ivy Tech Library is available to students’ on- and off-campus, offering full text journals and books and other resources essential for course assignments. Go to </w:t>
      </w:r>
      <w:hyperlink r:id="rId6" w:history="1">
        <w:r w:rsidRPr="0082205D">
          <w:rPr>
            <w:rStyle w:val="Hyperlink"/>
            <w:rFonts w:ascii="Arial Narrow" w:hAnsi="Arial Narrow"/>
          </w:rPr>
          <w:t>http://www.ivytech.edu/library/</w:t>
        </w:r>
      </w:hyperlink>
      <w:r w:rsidRPr="0082205D">
        <w:rPr>
          <w:rFonts w:ascii="Arial Narrow" w:hAnsi="Arial Narrow"/>
        </w:rPr>
        <w:t xml:space="preserve"> and choose the link for your campus.</w:t>
      </w:r>
    </w:p>
    <w:p w:rsidR="00A909CC" w:rsidRPr="0082205D" w:rsidRDefault="00A909CC">
      <w:pPr>
        <w:tabs>
          <w:tab w:val="left" w:pos="360"/>
        </w:tabs>
        <w:rPr>
          <w:rFonts w:ascii="Arial Narrow" w:hAnsi="Arial Narrow"/>
          <w:b/>
        </w:rPr>
      </w:pPr>
    </w:p>
    <w:p w:rsidR="00A00E2E" w:rsidRPr="0082205D" w:rsidRDefault="00C034BF">
      <w:pPr>
        <w:tabs>
          <w:tab w:val="left" w:pos="360"/>
        </w:tabs>
        <w:rPr>
          <w:rFonts w:ascii="Arial Narrow" w:hAnsi="Arial Narrow"/>
        </w:rPr>
      </w:pPr>
      <w:r w:rsidRPr="0082205D">
        <w:rPr>
          <w:rFonts w:ascii="Arial Narrow" w:hAnsi="Arial Narrow"/>
          <w:b/>
        </w:rPr>
        <w:t>Copyright Statement</w:t>
      </w:r>
      <w:r w:rsidRPr="0082205D">
        <w:rPr>
          <w:rFonts w:ascii="Arial Narrow" w:hAnsi="Arial Narrow"/>
        </w:rPr>
        <w:t xml:space="preserve">: </w:t>
      </w:r>
    </w:p>
    <w:p w:rsidR="00C034BF" w:rsidRPr="0082205D" w:rsidRDefault="00294928">
      <w:pPr>
        <w:tabs>
          <w:tab w:val="left" w:pos="360"/>
        </w:tabs>
        <w:rPr>
          <w:rFonts w:ascii="Arial Narrow" w:hAnsi="Arial Narrow"/>
        </w:rPr>
      </w:pPr>
      <w:r w:rsidRPr="0082205D">
        <w:rPr>
          <w:rFonts w:ascii="Arial Narrow" w:hAnsi="Arial Narrow"/>
        </w:rPr>
        <w:tab/>
      </w:r>
      <w:r w:rsidR="00C034BF" w:rsidRPr="0082205D">
        <w:rPr>
          <w:rFonts w:ascii="Arial Narrow" w:hAnsi="Arial Narrow"/>
        </w:rPr>
        <w:t>Students shall adhere to the laws governing the use of copyrighted materials. They must ensure that their activities comply with fair use and in no way infringe on the copyright or other proprietary rights of others. They must also ensure that the materials used and developed at Ivy Tech Community College contain nothing unlawful, unethical, or libelous and do not constitute any violation of any right of privacy.</w:t>
      </w:r>
    </w:p>
    <w:p w:rsidR="00A00E2E" w:rsidRPr="0082205D" w:rsidRDefault="00A00E2E">
      <w:pPr>
        <w:tabs>
          <w:tab w:val="left" w:pos="360"/>
        </w:tabs>
        <w:rPr>
          <w:rFonts w:ascii="Arial Narrow" w:hAnsi="Arial Narrow"/>
        </w:rPr>
      </w:pPr>
    </w:p>
    <w:p w:rsidR="00A00E2E" w:rsidRPr="0082205D" w:rsidRDefault="00A00E2E">
      <w:pPr>
        <w:tabs>
          <w:tab w:val="left" w:pos="360"/>
        </w:tabs>
        <w:rPr>
          <w:rFonts w:ascii="Arial Narrow" w:hAnsi="Arial Narrow"/>
        </w:rPr>
      </w:pPr>
      <w:r w:rsidRPr="0082205D">
        <w:rPr>
          <w:rFonts w:ascii="Arial Narrow" w:hAnsi="Arial Narrow"/>
          <w:b/>
        </w:rPr>
        <w:t>Academic Honesty Statement</w:t>
      </w:r>
      <w:r w:rsidRPr="0082205D">
        <w:rPr>
          <w:rFonts w:ascii="Arial Narrow" w:hAnsi="Arial Narrow"/>
        </w:rPr>
        <w:t xml:space="preserve">: </w:t>
      </w:r>
    </w:p>
    <w:p w:rsidR="00F74515" w:rsidRPr="0082205D" w:rsidRDefault="00F74515" w:rsidP="00F74515">
      <w:pPr>
        <w:pStyle w:val="BodyText2"/>
        <w:spacing w:after="0" w:line="240" w:lineRule="auto"/>
        <w:ind w:firstLine="720"/>
        <w:rPr>
          <w:rFonts w:ascii="Arial Narrow" w:hAnsi="Arial Narrow"/>
        </w:rPr>
      </w:pPr>
      <w:r w:rsidRPr="0082205D">
        <w:rPr>
          <w:rFonts w:ascii="Arial Narrow" w:hAnsi="Arial Narrow"/>
        </w:rPr>
        <w:t>The College is committed to academic integrity in all its practices. The faculty value intellectual integrity and a high standard of academic conduct. Activities that violate academic integrity undermine the quality and diminish the value of educational achievement.</w:t>
      </w:r>
    </w:p>
    <w:p w:rsidR="00F74515" w:rsidRPr="0082205D" w:rsidRDefault="00F74515" w:rsidP="00F74515">
      <w:pPr>
        <w:rPr>
          <w:rFonts w:ascii="Arial Narrow" w:hAnsi="Arial Narrow"/>
          <w:i/>
        </w:rPr>
      </w:pPr>
    </w:p>
    <w:p w:rsidR="00F74515" w:rsidRPr="0082205D" w:rsidRDefault="00F74515" w:rsidP="00F74515">
      <w:pPr>
        <w:rPr>
          <w:rFonts w:ascii="Arial Narrow" w:hAnsi="Arial Narrow"/>
        </w:rPr>
      </w:pPr>
      <w:r w:rsidRPr="0082205D">
        <w:rPr>
          <w:rFonts w:ascii="Arial Narrow" w:hAnsi="Arial Narrow"/>
        </w:rPr>
        <w:t xml:space="preserve">Cheating on papers, tests or other academic works is a violation of College rules. No student shall engage in behavior that, in the judgment of the instructor of the class, may be construed as cheating. This may include, but </w:t>
      </w:r>
      <w:r w:rsidRPr="0082205D">
        <w:rPr>
          <w:rFonts w:ascii="Arial Narrow" w:hAnsi="Arial Narrow"/>
        </w:rPr>
        <w:lastRenderedPageBreak/>
        <w:t>is not limited to, plagiarism or other forms of academic dishonesty such as the acquisition without permission of tests or other academic materials and/or distribution of these materials and other academic work. This includes students who aid and abet as well as those who attempt such behavior.</w:t>
      </w:r>
    </w:p>
    <w:p w:rsidR="00FC3197" w:rsidRDefault="00FC3197" w:rsidP="00F74515">
      <w:pPr>
        <w:rPr>
          <w:rFonts w:ascii="Arial Narrow" w:hAnsi="Arial Narrow"/>
          <w:u w:val="single"/>
        </w:rPr>
      </w:pPr>
    </w:p>
    <w:p w:rsidR="00521314" w:rsidRPr="00FC3197" w:rsidRDefault="00F74515" w:rsidP="00F74515">
      <w:pPr>
        <w:rPr>
          <w:rFonts w:ascii="Arial Narrow" w:hAnsi="Arial Narrow"/>
        </w:rPr>
      </w:pPr>
      <w:r w:rsidRPr="0082205D">
        <w:rPr>
          <w:rFonts w:ascii="Arial Narrow" w:hAnsi="Arial Narrow"/>
          <w:u w:val="single"/>
        </w:rPr>
        <w:t>Plagiarism</w:t>
      </w:r>
      <w:r w:rsidRPr="0082205D">
        <w:rPr>
          <w:rFonts w:ascii="Arial Narrow" w:hAnsi="Arial Narrow"/>
        </w:rPr>
        <w:t>: Presenting within one’s own work the ideas, representations, or words of another person without customary and proper acknowledgment of that person’s authorship is considered plagiarism. Students who are unsure of what constitutes plagiarism should consult with their instructors. Claims of ignorance will not necessarily excuse the offense.</w:t>
      </w:r>
    </w:p>
    <w:p w:rsidR="00521314" w:rsidRDefault="00521314" w:rsidP="00F74515">
      <w:pPr>
        <w:rPr>
          <w:rFonts w:ascii="Arial Narrow" w:hAnsi="Arial Narrow"/>
          <w:b/>
        </w:rPr>
      </w:pPr>
    </w:p>
    <w:p w:rsidR="00F74515" w:rsidRPr="0082205D" w:rsidRDefault="00F74515" w:rsidP="00F74515">
      <w:pPr>
        <w:rPr>
          <w:rFonts w:ascii="Arial Narrow" w:hAnsi="Arial Narrow"/>
        </w:rPr>
      </w:pPr>
      <w:r w:rsidRPr="0082205D">
        <w:rPr>
          <w:rFonts w:ascii="Arial Narrow" w:hAnsi="Arial Narrow"/>
          <w:b/>
        </w:rPr>
        <w:t>Plagiarism</w:t>
      </w:r>
      <w:r w:rsidRPr="0082205D">
        <w:rPr>
          <w:rFonts w:ascii="Arial Narrow" w:hAnsi="Arial Narrow"/>
        </w:rPr>
        <w:t xml:space="preserve"> can take many forms and can be a punishable offense in any case.  Some of the most common examples of plagiarism are the following:</w:t>
      </w:r>
    </w:p>
    <w:p w:rsidR="00F74515" w:rsidRPr="0082205D" w:rsidRDefault="00F74515" w:rsidP="00F74515">
      <w:pPr>
        <w:pStyle w:val="ListParagraph"/>
        <w:numPr>
          <w:ilvl w:val="0"/>
          <w:numId w:val="28"/>
        </w:numPr>
        <w:contextualSpacing/>
        <w:rPr>
          <w:rFonts w:ascii="Arial Narrow" w:eastAsia="Times New Roman" w:hAnsi="Arial Narrow"/>
          <w:i/>
          <w:szCs w:val="24"/>
        </w:rPr>
      </w:pPr>
      <w:r w:rsidRPr="0082205D">
        <w:rPr>
          <w:rFonts w:ascii="Arial Narrow" w:hAnsi="Arial Narrow"/>
          <w:szCs w:val="24"/>
        </w:rPr>
        <w:t>Deliberately copying or paraphrasing work from a source and giving no credit to the original author</w:t>
      </w:r>
      <w:r w:rsidRPr="0082205D">
        <w:rPr>
          <w:rFonts w:ascii="Arial Narrow" w:hAnsi="Arial Narrow"/>
          <w:i/>
          <w:szCs w:val="24"/>
        </w:rPr>
        <w:t>.  For instance,</w:t>
      </w:r>
      <w:r w:rsidRPr="0082205D">
        <w:rPr>
          <w:rFonts w:ascii="Arial Narrow" w:eastAsia="Times New Roman" w:hAnsi="Arial Narrow"/>
          <w:i/>
          <w:szCs w:val="24"/>
        </w:rPr>
        <w:t xml:space="preserve"> if a student takes parts of a text (often cut and pasted from an internet source) and uses it to construct a research paper with no in-text citations or bibliographic page, the student is committing plagiarism.</w:t>
      </w:r>
    </w:p>
    <w:p w:rsidR="00F74515" w:rsidRPr="0082205D"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Willfully submitting an unchanged paper written in one class for credit in another class. (</w:t>
      </w:r>
      <w:r w:rsidRPr="0082205D">
        <w:rPr>
          <w:rFonts w:ascii="Arial Narrow" w:hAnsi="Arial Narrow"/>
          <w:i/>
          <w:szCs w:val="24"/>
        </w:rPr>
        <w:t>Self-plagiarism</w:t>
      </w:r>
      <w:r w:rsidRPr="0082205D">
        <w:rPr>
          <w:rFonts w:ascii="Arial Narrow" w:hAnsi="Arial Narrow"/>
          <w:szCs w:val="24"/>
        </w:rPr>
        <w:t>)</w:t>
      </w:r>
    </w:p>
    <w:p w:rsidR="00F74515" w:rsidRPr="003E379A" w:rsidRDefault="00F74515" w:rsidP="00F74515">
      <w:pPr>
        <w:pStyle w:val="ListParagraph"/>
        <w:numPr>
          <w:ilvl w:val="0"/>
          <w:numId w:val="28"/>
        </w:numPr>
        <w:contextualSpacing/>
        <w:rPr>
          <w:rFonts w:ascii="Arial Narrow" w:eastAsia="Times New Roman" w:hAnsi="Arial Narrow"/>
          <w:szCs w:val="24"/>
        </w:rPr>
      </w:pPr>
      <w:r w:rsidRPr="0082205D">
        <w:rPr>
          <w:rFonts w:ascii="Arial Narrow" w:hAnsi="Arial Narrow"/>
          <w:szCs w:val="24"/>
        </w:rPr>
        <w:t>Buying, borrowing or sharing an assignment of any kind written by another person and turning it in as your own work.</w:t>
      </w:r>
    </w:p>
    <w:p w:rsidR="003E379A" w:rsidRPr="0082205D" w:rsidRDefault="003E379A" w:rsidP="00F74515">
      <w:pPr>
        <w:pStyle w:val="ListParagraph"/>
        <w:numPr>
          <w:ilvl w:val="0"/>
          <w:numId w:val="28"/>
        </w:numPr>
        <w:contextualSpacing/>
        <w:rPr>
          <w:rFonts w:ascii="Arial Narrow" w:eastAsia="Times New Roman" w:hAnsi="Arial Narrow"/>
          <w:szCs w:val="24"/>
        </w:rPr>
      </w:pPr>
      <w:r>
        <w:rPr>
          <w:rFonts w:ascii="Arial Narrow" w:hAnsi="Arial Narrow"/>
          <w:szCs w:val="24"/>
        </w:rPr>
        <w:t>In ARTS 100 – this would include having someone else complete a portion of your assignment.</w:t>
      </w:r>
    </w:p>
    <w:p w:rsidR="00F74515" w:rsidRPr="0082205D" w:rsidRDefault="00F74515" w:rsidP="00F74515">
      <w:pPr>
        <w:pStyle w:val="ListParagraph"/>
        <w:rPr>
          <w:rFonts w:ascii="Arial Narrow" w:eastAsia="Times New Roman" w:hAnsi="Arial Narrow"/>
          <w:szCs w:val="24"/>
        </w:rPr>
      </w:pPr>
    </w:p>
    <w:p w:rsidR="00F74515" w:rsidRPr="0082205D" w:rsidRDefault="00F74515" w:rsidP="00F74515">
      <w:pPr>
        <w:rPr>
          <w:rFonts w:ascii="Arial Narrow" w:hAnsi="Arial Narrow"/>
        </w:rPr>
      </w:pPr>
      <w:r w:rsidRPr="0082205D">
        <w:rPr>
          <w:rFonts w:ascii="Arial Narrow" w:hAnsi="Arial Narrow"/>
        </w:rPr>
        <w:t>The consequences of plagiarism are always severe, and the following are possible punishments:</w:t>
      </w:r>
    </w:p>
    <w:p w:rsidR="00F74515" w:rsidRPr="0082205D" w:rsidRDefault="00F74515" w:rsidP="00F74515">
      <w:pPr>
        <w:ind w:left="720"/>
        <w:rPr>
          <w:rFonts w:ascii="Arial Narrow" w:hAnsi="Arial Narrow"/>
        </w:rPr>
      </w:pPr>
      <w:r w:rsidRPr="0082205D">
        <w:rPr>
          <w:rFonts w:ascii="Arial Narrow" w:hAnsi="Arial Narrow"/>
        </w:rPr>
        <w:t> </w:t>
      </w:r>
    </w:p>
    <w:p w:rsidR="00F74515" w:rsidRPr="0082205D" w:rsidRDefault="00F74515" w:rsidP="00F74515">
      <w:pPr>
        <w:ind w:left="1080" w:hanging="360"/>
        <w:rPr>
          <w:rFonts w:ascii="Arial Narrow" w:hAnsi="Arial Narrow"/>
        </w:rPr>
      </w:pPr>
      <w:r w:rsidRPr="0082205D">
        <w:rPr>
          <w:rFonts w:ascii="Arial Narrow" w:hAnsi="Arial Narrow"/>
        </w:rPr>
        <w:t>1.  A failing grade for the plagiarized assignment(s)</w:t>
      </w:r>
    </w:p>
    <w:p w:rsidR="00F74515" w:rsidRPr="0082205D" w:rsidRDefault="00F74515" w:rsidP="00F74515">
      <w:pPr>
        <w:ind w:left="1080" w:hanging="360"/>
        <w:rPr>
          <w:rFonts w:ascii="Arial Narrow" w:hAnsi="Arial Narrow"/>
        </w:rPr>
      </w:pPr>
      <w:r w:rsidRPr="0082205D">
        <w:rPr>
          <w:rFonts w:ascii="Arial Narrow" w:hAnsi="Arial Narrow"/>
        </w:rPr>
        <w:t>2.  A failing grade for the class</w:t>
      </w:r>
    </w:p>
    <w:p w:rsidR="00F74515" w:rsidRPr="0082205D" w:rsidRDefault="00F74515" w:rsidP="00F74515">
      <w:pPr>
        <w:ind w:left="1080" w:hanging="360"/>
        <w:rPr>
          <w:rFonts w:ascii="Arial Narrow" w:hAnsi="Arial Narrow"/>
        </w:rPr>
      </w:pPr>
      <w:r w:rsidRPr="0082205D">
        <w:rPr>
          <w:rFonts w:ascii="Arial Narrow" w:hAnsi="Arial Narrow"/>
        </w:rPr>
        <w:t xml:space="preserve">3.  Suspension or expulsion from Ivy Tech Community College </w:t>
      </w:r>
    </w:p>
    <w:p w:rsidR="00F74515" w:rsidRPr="0082205D" w:rsidRDefault="00F74515" w:rsidP="00F74515">
      <w:pPr>
        <w:ind w:left="720"/>
        <w:rPr>
          <w:rFonts w:ascii="Arial Narrow" w:hAnsi="Arial Narrow"/>
        </w:rPr>
      </w:pPr>
      <w:r w:rsidRPr="0082205D">
        <w:rPr>
          <w:rFonts w:ascii="Arial Narrow" w:hAnsi="Arial Narrow"/>
        </w:rPr>
        <w:t> </w:t>
      </w:r>
    </w:p>
    <w:p w:rsidR="003E379A" w:rsidRPr="008213A1" w:rsidRDefault="00F74515" w:rsidP="008213A1">
      <w:pPr>
        <w:ind w:left="720"/>
        <w:rPr>
          <w:rFonts w:ascii="Arial Narrow" w:hAnsi="Arial Narrow"/>
        </w:rPr>
      </w:pPr>
      <w:r w:rsidRPr="0082205D">
        <w:rPr>
          <w:rFonts w:ascii="Arial Narrow" w:hAnsi="Arial Narrow"/>
        </w:rPr>
        <w:t>This list is not the specific order of applied penalties. In all cases of deliberate plagiarism, a report of the incident will be placed in the student’s permanent record. Institutions to which students seek admission may request information about incidents of academic dishonesty from a student’s record.</w:t>
      </w:r>
    </w:p>
    <w:p w:rsidR="003E379A" w:rsidRDefault="003E379A">
      <w:pPr>
        <w:rPr>
          <w:rFonts w:ascii="Arial Narrow" w:hAnsi="Arial Narrow"/>
          <w:b/>
        </w:rPr>
      </w:pPr>
    </w:p>
    <w:p w:rsidR="00A00E2E" w:rsidRPr="0082205D" w:rsidRDefault="00A00E2E">
      <w:pPr>
        <w:rPr>
          <w:rFonts w:ascii="Arial Narrow" w:hAnsi="Arial Narrow"/>
        </w:rPr>
      </w:pPr>
      <w:r w:rsidRPr="0082205D">
        <w:rPr>
          <w:rFonts w:ascii="Arial Narrow" w:hAnsi="Arial Narrow"/>
          <w:b/>
        </w:rPr>
        <w:t>American’s with Disabilities Act Statement</w:t>
      </w:r>
      <w:r w:rsidRPr="0082205D">
        <w:rPr>
          <w:rFonts w:ascii="Arial Narrow" w:hAnsi="Arial Narrow"/>
        </w:rPr>
        <w:t>:</w:t>
      </w:r>
    </w:p>
    <w:p w:rsidR="0082205D" w:rsidRPr="0033442A" w:rsidRDefault="00A00E2E" w:rsidP="0075235A">
      <w:pPr>
        <w:rPr>
          <w:rFonts w:ascii="Arial Narrow" w:hAnsi="Arial Narrow"/>
          <w:color w:val="1F497D"/>
          <w:szCs w:val="24"/>
        </w:rPr>
      </w:pPr>
      <w:r w:rsidRPr="0082205D">
        <w:rPr>
          <w:rFonts w:ascii="Arial Narrow" w:hAnsi="Arial Narrow"/>
        </w:rPr>
        <w:tab/>
      </w:r>
      <w:r w:rsidR="00DD537B" w:rsidRPr="0082205D">
        <w:rPr>
          <w:rFonts w:ascii="Arial Narrow" w:hAnsi="Arial Narrow"/>
        </w:rPr>
        <w:t xml:space="preserve">Ivy Tech </w:t>
      </w:r>
      <w:r w:rsidR="008566EC" w:rsidRPr="0082205D">
        <w:rPr>
          <w:rFonts w:ascii="Arial Narrow" w:hAnsi="Arial Narrow"/>
        </w:rPr>
        <w:t>Community</w:t>
      </w:r>
      <w:r w:rsidR="00DD537B" w:rsidRPr="0082205D">
        <w:rPr>
          <w:rFonts w:ascii="Arial Narrow" w:hAnsi="Arial Narrow"/>
        </w:rPr>
        <w:t xml:space="preserve"> College seeks to provide reasonable accommodations for qualified individuals with documented disabilities.  If you need an accommodation because of a documented disability, please contact </w:t>
      </w:r>
      <w:r w:rsidR="0075235A">
        <w:rPr>
          <w:rFonts w:ascii="Arial Narrow" w:hAnsi="Arial Narrow"/>
        </w:rPr>
        <w:t xml:space="preserve">Franklin County High School. </w:t>
      </w:r>
    </w:p>
    <w:p w:rsidR="00750D4E" w:rsidRPr="0082205D" w:rsidRDefault="00DD537B" w:rsidP="00DD537B">
      <w:pPr>
        <w:rPr>
          <w:rFonts w:ascii="Arial Narrow" w:hAnsi="Arial Narrow"/>
        </w:rPr>
      </w:pPr>
      <w:r w:rsidRPr="0082205D">
        <w:rPr>
          <w:rFonts w:ascii="Arial Narrow" w:hAnsi="Arial Narrow"/>
        </w:rPr>
        <w:t xml:space="preserve">            </w:t>
      </w:r>
    </w:p>
    <w:p w:rsidR="00C730FB" w:rsidRPr="003E379A" w:rsidRDefault="00DD537B" w:rsidP="003E379A">
      <w:pPr>
        <w:ind w:firstLine="720"/>
        <w:rPr>
          <w:rFonts w:ascii="Arial Narrow" w:hAnsi="Arial Narrow"/>
        </w:rPr>
      </w:pPr>
      <w:r w:rsidRPr="0082205D">
        <w:rPr>
          <w:rFonts w:ascii="Arial Narrow" w:hAnsi="Arial Narrow"/>
        </w:rPr>
        <w:t>If you will require assistance during an emergency evacuation, notify your instructor immediately.  Look for evacuation procedures posted in your classroom.</w:t>
      </w:r>
    </w:p>
    <w:p w:rsidR="00C730FB" w:rsidRDefault="00C730FB" w:rsidP="00A00E2E">
      <w:pPr>
        <w:rPr>
          <w:rFonts w:ascii="Arial Narrow" w:hAnsi="Arial Narrow"/>
          <w:b/>
        </w:rPr>
      </w:pPr>
    </w:p>
    <w:p w:rsidR="00A00E2E" w:rsidRPr="0082205D" w:rsidRDefault="00A00E2E" w:rsidP="00A00E2E">
      <w:pPr>
        <w:rPr>
          <w:rFonts w:ascii="Arial Narrow" w:hAnsi="Arial Narrow"/>
        </w:rPr>
      </w:pPr>
      <w:r w:rsidRPr="0082205D">
        <w:rPr>
          <w:rFonts w:ascii="Arial Narrow" w:hAnsi="Arial Narrow"/>
          <w:b/>
        </w:rPr>
        <w:t>Student Appeal or Grievance Process</w:t>
      </w:r>
      <w:r w:rsidRPr="0082205D">
        <w:rPr>
          <w:rFonts w:ascii="Arial Narrow" w:hAnsi="Arial Narrow"/>
        </w:rPr>
        <w:t>:</w:t>
      </w:r>
    </w:p>
    <w:p w:rsidR="00DD537B" w:rsidRPr="0082205D" w:rsidRDefault="00A00E2E" w:rsidP="00735B52">
      <w:pPr>
        <w:rPr>
          <w:rFonts w:ascii="Arial Narrow" w:hAnsi="Arial Narrow"/>
        </w:rPr>
      </w:pPr>
      <w:r w:rsidRPr="0082205D">
        <w:rPr>
          <w:rFonts w:ascii="Arial Narrow" w:hAnsi="Arial Narrow"/>
        </w:rPr>
        <w:tab/>
      </w:r>
      <w:r w:rsidR="0075235A">
        <w:rPr>
          <w:rFonts w:ascii="Arial Narrow" w:hAnsi="Arial Narrow"/>
        </w:rPr>
        <w:t>Policy will follow the Franklin County Community School District Guidelines.</w:t>
      </w:r>
    </w:p>
    <w:p w:rsidR="00750D4E" w:rsidRPr="0082205D" w:rsidRDefault="00750D4E" w:rsidP="00167B7D">
      <w:pPr>
        <w:tabs>
          <w:tab w:val="left" w:pos="360"/>
        </w:tabs>
        <w:rPr>
          <w:rFonts w:ascii="Arial Narrow" w:hAnsi="Arial Narrow"/>
          <w:b/>
        </w:rPr>
      </w:pPr>
    </w:p>
    <w:p w:rsidR="00167B7D" w:rsidRPr="0082205D" w:rsidRDefault="00167B7D" w:rsidP="00167B7D">
      <w:pPr>
        <w:tabs>
          <w:tab w:val="left" w:pos="360"/>
        </w:tabs>
        <w:rPr>
          <w:rFonts w:ascii="Arial Narrow" w:hAnsi="Arial Narrow"/>
          <w:b/>
          <w:i/>
        </w:rPr>
      </w:pPr>
      <w:r w:rsidRPr="0082205D">
        <w:rPr>
          <w:rFonts w:ascii="Arial Narrow" w:hAnsi="Arial Narrow"/>
          <w:b/>
        </w:rPr>
        <w:t>Right to Revision</w:t>
      </w:r>
      <w:r w:rsidRPr="0082205D">
        <w:rPr>
          <w:rFonts w:ascii="Arial Narrow" w:hAnsi="Arial Narrow"/>
        </w:rPr>
        <w:t>:</w:t>
      </w:r>
    </w:p>
    <w:p w:rsidR="0075235A" w:rsidRDefault="00167B7D" w:rsidP="0075235A">
      <w:pPr>
        <w:tabs>
          <w:tab w:val="left" w:pos="360"/>
        </w:tabs>
        <w:rPr>
          <w:rFonts w:ascii="Arial Narrow" w:hAnsi="Arial Narrow"/>
        </w:rPr>
      </w:pPr>
      <w:r w:rsidRPr="0082205D">
        <w:rPr>
          <w:rFonts w:ascii="Arial Narrow" w:hAnsi="Arial Narrow"/>
        </w:rPr>
        <w:tab/>
        <w:t xml:space="preserve">While the </w:t>
      </w:r>
      <w:r w:rsidR="00581618">
        <w:rPr>
          <w:rFonts w:ascii="Arial Narrow" w:hAnsi="Arial Narrow"/>
        </w:rPr>
        <w:t xml:space="preserve">included </w:t>
      </w:r>
      <w:r w:rsidRPr="0082205D">
        <w:rPr>
          <w:rFonts w:ascii="Arial Narrow" w:hAnsi="Arial Narrow"/>
        </w:rPr>
        <w:t xml:space="preserve">course schedule reflects the intended path of content and assignments, it is subject to change. </w:t>
      </w:r>
    </w:p>
    <w:p w:rsidR="00521314" w:rsidRDefault="00521314" w:rsidP="0075235A">
      <w:pPr>
        <w:rPr>
          <w:rFonts w:ascii="Arial Narrow" w:hAnsi="Arial Narrow"/>
          <w:b/>
        </w:rPr>
      </w:pPr>
    </w:p>
    <w:p w:rsidR="0071326B" w:rsidRDefault="0071326B" w:rsidP="0075235A">
      <w:pPr>
        <w:rPr>
          <w:rFonts w:ascii="Arial Narrow" w:hAnsi="Arial Narrow"/>
          <w:b/>
        </w:rPr>
      </w:pPr>
    </w:p>
    <w:p w:rsidR="00195C15" w:rsidRDefault="00581618" w:rsidP="0075235A">
      <w:pPr>
        <w:rPr>
          <w:rFonts w:ascii="Arial Narrow" w:hAnsi="Arial Narrow"/>
          <w:b/>
        </w:rPr>
      </w:pPr>
      <w:r>
        <w:rPr>
          <w:rFonts w:ascii="Arial Narrow" w:hAnsi="Arial Narrow"/>
          <w:b/>
        </w:rPr>
        <w:lastRenderedPageBreak/>
        <w:t xml:space="preserve">Course Materials &amp; Supplies: </w:t>
      </w:r>
    </w:p>
    <w:p w:rsidR="0075235A" w:rsidRPr="0075235A" w:rsidRDefault="0075235A" w:rsidP="0075235A">
      <w:pPr>
        <w:rPr>
          <w:rFonts w:ascii="Arial Narrow" w:hAnsi="Arial Narrow"/>
        </w:rPr>
      </w:pPr>
      <w:r>
        <w:rPr>
          <w:rFonts w:ascii="Arial Narrow" w:hAnsi="Arial Narrow"/>
          <w:b/>
        </w:rPr>
        <w:t xml:space="preserve">Most of the materials for this course will be provided by the Art Department through payment of your student fees. </w:t>
      </w:r>
      <w:r w:rsidR="00C621B4">
        <w:rPr>
          <w:rFonts w:ascii="Arial Narrow" w:hAnsi="Arial Narrow"/>
          <w:b/>
        </w:rPr>
        <w:t xml:space="preserve"> A supply list of materials that you are responsible for are as follows:</w:t>
      </w:r>
    </w:p>
    <w:p w:rsidR="00195C15" w:rsidRPr="00581618" w:rsidRDefault="00195C15" w:rsidP="00195C15">
      <w:pPr>
        <w:jc w:val="center"/>
        <w:rPr>
          <w:rFonts w:ascii="Arial Narrow" w:hAnsi="Arial Narrow"/>
          <w:b/>
          <w:highlight w:val="yellow"/>
        </w:rPr>
      </w:pPr>
    </w:p>
    <w:tbl>
      <w:tblPr>
        <w:tblStyle w:val="TableGrid"/>
        <w:tblW w:w="0" w:type="auto"/>
        <w:jc w:val="center"/>
        <w:tblLook w:val="04A0"/>
      </w:tblPr>
      <w:tblGrid>
        <w:gridCol w:w="490"/>
        <w:gridCol w:w="5005"/>
        <w:gridCol w:w="2154"/>
        <w:gridCol w:w="1701"/>
      </w:tblGrid>
      <w:tr w:rsidR="00195C15" w:rsidRPr="00581618" w:rsidTr="0075235A">
        <w:trPr>
          <w:trHeight w:val="360"/>
          <w:jc w:val="center"/>
        </w:trPr>
        <w:tc>
          <w:tcPr>
            <w:tcW w:w="490" w:type="dxa"/>
            <w:vAlign w:val="center"/>
          </w:tcPr>
          <w:p w:rsidR="00195C15" w:rsidRPr="0075235A" w:rsidRDefault="00195C15" w:rsidP="00431367">
            <w:pPr>
              <w:rPr>
                <w:rFonts w:ascii="Wingdings 2" w:hAnsi="Wingdings 2"/>
                <w:b/>
                <w:sz w:val="28"/>
                <w:szCs w:val="28"/>
              </w:rPr>
            </w:pPr>
            <w:r w:rsidRPr="0075235A">
              <w:rPr>
                <w:rFonts w:ascii="Wingdings 2" w:hAnsi="Wingdings 2"/>
                <w:b/>
                <w:sz w:val="28"/>
                <w:szCs w:val="28"/>
              </w:rPr>
              <w:t></w:t>
            </w:r>
          </w:p>
        </w:tc>
        <w:tc>
          <w:tcPr>
            <w:tcW w:w="5005"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 xml:space="preserve">Item – </w:t>
            </w:r>
            <w:r w:rsidRPr="0075235A">
              <w:rPr>
                <w:rFonts w:ascii="Arial Narrow" w:hAnsi="Arial Narrow"/>
                <w:b/>
                <w:sz w:val="20"/>
                <w:szCs w:val="20"/>
              </w:rPr>
              <w:t>(details when bought in weight or sets)</w:t>
            </w:r>
          </w:p>
        </w:tc>
        <w:tc>
          <w:tcPr>
            <w:tcW w:w="2154"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Size</w:t>
            </w:r>
          </w:p>
        </w:tc>
        <w:tc>
          <w:tcPr>
            <w:tcW w:w="1701" w:type="dxa"/>
            <w:vAlign w:val="center"/>
          </w:tcPr>
          <w:p w:rsidR="00195C15" w:rsidRPr="0075235A" w:rsidRDefault="00195C15" w:rsidP="00431367">
            <w:pPr>
              <w:rPr>
                <w:rFonts w:ascii="Arial Narrow" w:hAnsi="Arial Narrow"/>
                <w:b/>
                <w:sz w:val="28"/>
                <w:szCs w:val="28"/>
              </w:rPr>
            </w:pPr>
            <w:r w:rsidRPr="0075235A">
              <w:rPr>
                <w:rFonts w:ascii="Arial Narrow" w:hAnsi="Arial Narrow"/>
                <w:b/>
                <w:sz w:val="28"/>
                <w:szCs w:val="28"/>
              </w:rPr>
              <w:t>Quantity</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sz w:val="20"/>
                <w:szCs w:val="20"/>
              </w:rPr>
            </w:pPr>
            <w:r w:rsidRPr="0075235A">
              <w:rPr>
                <w:rFonts w:ascii="Webdings" w:hAnsi="Webdings"/>
                <w:sz w:val="20"/>
                <w:szCs w:val="20"/>
              </w:rPr>
              <w:t></w:t>
            </w:r>
          </w:p>
        </w:tc>
        <w:tc>
          <w:tcPr>
            <w:tcW w:w="5005" w:type="dxa"/>
            <w:vAlign w:val="center"/>
          </w:tcPr>
          <w:p w:rsidR="00195C15" w:rsidRPr="0075235A" w:rsidRDefault="00195C15" w:rsidP="00C621B4">
            <w:pPr>
              <w:rPr>
                <w:rFonts w:ascii="Arial Narrow" w:hAnsi="Arial Narrow"/>
              </w:rPr>
            </w:pPr>
            <w:r w:rsidRPr="0075235A">
              <w:rPr>
                <w:rFonts w:ascii="Arial Narrow" w:hAnsi="Arial Narrow"/>
              </w:rPr>
              <w:t>Sketchbook</w:t>
            </w:r>
          </w:p>
        </w:tc>
        <w:tc>
          <w:tcPr>
            <w:tcW w:w="2154" w:type="dxa"/>
            <w:vAlign w:val="center"/>
          </w:tcPr>
          <w:p w:rsidR="00195C15" w:rsidRPr="0075235A" w:rsidRDefault="00195C15" w:rsidP="00431367">
            <w:pPr>
              <w:rPr>
                <w:rFonts w:ascii="Arial Narrow" w:hAnsi="Arial Narrow"/>
              </w:rPr>
            </w:pPr>
          </w:p>
        </w:tc>
        <w:tc>
          <w:tcPr>
            <w:tcW w:w="1701" w:type="dxa"/>
            <w:vAlign w:val="center"/>
          </w:tcPr>
          <w:p w:rsidR="00195C15" w:rsidRPr="0075235A" w:rsidRDefault="00195C15" w:rsidP="00431367">
            <w:pPr>
              <w:rPr>
                <w:rFonts w:ascii="Arial Narrow" w:hAnsi="Arial Narrow"/>
              </w:rPr>
            </w:pPr>
            <w:r w:rsidRPr="0075235A">
              <w:rPr>
                <w:rFonts w:ascii="Arial Narrow" w:hAnsi="Arial Narrow"/>
              </w:rPr>
              <w:t>1</w:t>
            </w:r>
          </w:p>
        </w:tc>
      </w:tr>
      <w:tr w:rsidR="00195C15" w:rsidRPr="00581618" w:rsidTr="0075235A">
        <w:trPr>
          <w:trHeight w:val="360"/>
          <w:jc w:val="center"/>
        </w:trPr>
        <w:tc>
          <w:tcPr>
            <w:tcW w:w="490" w:type="dxa"/>
            <w:vAlign w:val="center"/>
          </w:tcPr>
          <w:p w:rsidR="00195C15" w:rsidRPr="0075235A" w:rsidRDefault="00195C15" w:rsidP="00431367">
            <w:pPr>
              <w:rPr>
                <w:rFonts w:ascii="Webdings" w:hAnsi="Webdings"/>
              </w:rPr>
            </w:pPr>
            <w:r w:rsidRPr="0075235A">
              <w:rPr>
                <w:rFonts w:ascii="Webdings" w:hAnsi="Webdings"/>
                <w:sz w:val="20"/>
                <w:szCs w:val="20"/>
              </w:rPr>
              <w:t></w:t>
            </w:r>
          </w:p>
        </w:tc>
        <w:tc>
          <w:tcPr>
            <w:tcW w:w="5005" w:type="dxa"/>
            <w:vAlign w:val="center"/>
          </w:tcPr>
          <w:p w:rsidR="00195C15" w:rsidRPr="0075235A" w:rsidRDefault="0075235A" w:rsidP="00431367">
            <w:pPr>
              <w:rPr>
                <w:rFonts w:ascii="Arial Narrow" w:hAnsi="Arial Narrow"/>
              </w:rPr>
            </w:pPr>
            <w:r w:rsidRPr="0075235A">
              <w:rPr>
                <w:rFonts w:ascii="Arial Narrow" w:hAnsi="Arial Narrow"/>
              </w:rPr>
              <w:t>Drawing pencil</w:t>
            </w:r>
            <w:r w:rsidR="0071326B">
              <w:rPr>
                <w:rFonts w:ascii="Arial Narrow" w:hAnsi="Arial Narrow"/>
              </w:rPr>
              <w:t xml:space="preserve">s </w:t>
            </w:r>
          </w:p>
        </w:tc>
        <w:tc>
          <w:tcPr>
            <w:tcW w:w="2154" w:type="dxa"/>
            <w:vAlign w:val="center"/>
          </w:tcPr>
          <w:p w:rsidR="00195C15" w:rsidRPr="00FE3578" w:rsidRDefault="003602C0" w:rsidP="00431367">
            <w:pPr>
              <w:rPr>
                <w:rFonts w:ascii="Arial Narrow" w:hAnsi="Arial Narrow"/>
              </w:rPr>
            </w:pPr>
            <w:r w:rsidRPr="00FE3578">
              <w:rPr>
                <w:rFonts w:ascii="Arial Narrow" w:hAnsi="Arial Narrow"/>
              </w:rPr>
              <w:t>#2 good quality</w:t>
            </w:r>
          </w:p>
        </w:tc>
        <w:tc>
          <w:tcPr>
            <w:tcW w:w="1701" w:type="dxa"/>
            <w:vAlign w:val="center"/>
          </w:tcPr>
          <w:p w:rsidR="00195C15" w:rsidRPr="00FE3578" w:rsidRDefault="003602C0" w:rsidP="00431367">
            <w:pPr>
              <w:rPr>
                <w:rFonts w:ascii="Arial Narrow" w:hAnsi="Arial Narrow"/>
              </w:rPr>
            </w:pPr>
            <w:r w:rsidRPr="00FE3578">
              <w:rPr>
                <w:rFonts w:ascii="Arial Narrow" w:hAnsi="Arial Narrow"/>
              </w:rPr>
              <w:t>many</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r>
              <w:rPr>
                <w:rFonts w:ascii="Arial Narrow" w:hAnsi="Arial Narrow"/>
              </w:rPr>
              <w:t>Pencil box or pouch</w:t>
            </w: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3602C0" w:rsidP="00431367">
            <w:pPr>
              <w:rPr>
                <w:rFonts w:ascii="Arial Narrow" w:hAnsi="Arial Narrow"/>
              </w:rPr>
            </w:pPr>
            <w:r w:rsidRPr="00FE3578">
              <w:rPr>
                <w:rFonts w:ascii="Arial Narrow" w:hAnsi="Arial Narrow"/>
              </w:rPr>
              <w:t>1</w:t>
            </w: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r>
              <w:rPr>
                <w:rFonts w:ascii="Arial Narrow" w:hAnsi="Arial Narrow"/>
              </w:rPr>
              <w:t>Painters tape   1" wide x 60 feet</w:t>
            </w:r>
          </w:p>
        </w:tc>
        <w:tc>
          <w:tcPr>
            <w:tcW w:w="2154" w:type="dxa"/>
            <w:vAlign w:val="center"/>
          </w:tcPr>
          <w:p w:rsidR="00C621B4" w:rsidRPr="00FE3578" w:rsidRDefault="003602C0" w:rsidP="00431367">
            <w:pPr>
              <w:rPr>
                <w:rFonts w:ascii="Arial Narrow" w:hAnsi="Arial Narrow"/>
              </w:rPr>
            </w:pPr>
            <w:r w:rsidRPr="00FE3578">
              <w:rPr>
                <w:rFonts w:ascii="Arial Narrow" w:hAnsi="Arial Narrow"/>
              </w:rPr>
              <w:t>1" x 60 ft</w:t>
            </w:r>
          </w:p>
        </w:tc>
        <w:tc>
          <w:tcPr>
            <w:tcW w:w="1701" w:type="dxa"/>
            <w:vAlign w:val="center"/>
          </w:tcPr>
          <w:p w:rsidR="00C621B4" w:rsidRPr="00FE3578" w:rsidRDefault="003602C0" w:rsidP="00431367">
            <w:pPr>
              <w:rPr>
                <w:rFonts w:ascii="Arial Narrow" w:hAnsi="Arial Narrow"/>
              </w:rPr>
            </w:pPr>
            <w:r w:rsidRPr="00FE3578">
              <w:rPr>
                <w:rFonts w:ascii="Arial Narrow" w:hAnsi="Arial Narrow"/>
              </w:rPr>
              <w:t>1</w:t>
            </w:r>
          </w:p>
        </w:tc>
      </w:tr>
      <w:tr w:rsidR="00C621B4" w:rsidRPr="00581618" w:rsidTr="00C621B4">
        <w:trPr>
          <w:trHeight w:val="368"/>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p>
        </w:tc>
        <w:tc>
          <w:tcPr>
            <w:tcW w:w="5005" w:type="dxa"/>
            <w:vAlign w:val="center"/>
          </w:tcPr>
          <w:p w:rsidR="00C621B4" w:rsidRPr="003602C0" w:rsidRDefault="00C621B4" w:rsidP="00431367">
            <w:pPr>
              <w:rPr>
                <w:rFonts w:ascii="Arial Narrow" w:hAnsi="Arial Narrow"/>
                <w:b/>
                <w:u w:val="single"/>
              </w:rPr>
            </w:pPr>
            <w:r w:rsidRPr="003602C0">
              <w:rPr>
                <w:rFonts w:ascii="Arial Narrow" w:hAnsi="Arial Narrow"/>
                <w:b/>
                <w:u w:val="single"/>
              </w:rPr>
              <w:t>OPTIONAL</w:t>
            </w: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602C0" w:rsidP="00431367">
            <w:pPr>
              <w:rPr>
                <w:rFonts w:ascii="Arial Narrow" w:hAnsi="Arial Narrow"/>
              </w:rPr>
            </w:pPr>
            <w:r>
              <w:rPr>
                <w:rFonts w:ascii="Arial Narrow" w:hAnsi="Arial Narrow"/>
              </w:rPr>
              <w:t>2 Conte crayons - black, sanguine (reddish)  B weight</w:t>
            </w: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431367">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602C0" w:rsidP="00431367">
            <w:pPr>
              <w:rPr>
                <w:rFonts w:ascii="Arial Narrow" w:hAnsi="Arial Narrow"/>
              </w:rPr>
            </w:pPr>
            <w:r>
              <w:rPr>
                <w:rFonts w:ascii="Arial Narrow" w:hAnsi="Arial Narrow"/>
              </w:rPr>
              <w:t>Color pencil set (NOT CRAYOLA)</w:t>
            </w:r>
          </w:p>
        </w:tc>
        <w:tc>
          <w:tcPr>
            <w:tcW w:w="2154" w:type="dxa"/>
            <w:vAlign w:val="center"/>
          </w:tcPr>
          <w:p w:rsidR="00C621B4" w:rsidRPr="00FE3578" w:rsidRDefault="003602C0" w:rsidP="00431367">
            <w:pPr>
              <w:rPr>
                <w:rFonts w:ascii="Arial Narrow" w:hAnsi="Arial Narrow"/>
              </w:rPr>
            </w:pPr>
            <w:r w:rsidRPr="00FE3578">
              <w:rPr>
                <w:rFonts w:ascii="Arial Narrow" w:hAnsi="Arial Narrow"/>
              </w:rPr>
              <w:t xml:space="preserve">Minimum of 10 </w:t>
            </w: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602C0" w:rsidP="00431367">
            <w:pPr>
              <w:rPr>
                <w:rFonts w:ascii="Arial Narrow" w:hAnsi="Arial Narrow"/>
              </w:rPr>
            </w:pPr>
            <w:r>
              <w:rPr>
                <w:rFonts w:ascii="Arial Narrow" w:hAnsi="Arial Narrow"/>
              </w:rPr>
              <w:t xml:space="preserve">Drawing pencil set </w:t>
            </w:r>
          </w:p>
        </w:tc>
        <w:tc>
          <w:tcPr>
            <w:tcW w:w="2154" w:type="dxa"/>
            <w:vAlign w:val="center"/>
          </w:tcPr>
          <w:p w:rsidR="00C621B4" w:rsidRPr="00FE3578" w:rsidRDefault="00C621B4" w:rsidP="00431367">
            <w:pPr>
              <w:rPr>
                <w:rFonts w:ascii="Arial Narrow" w:hAnsi="Arial Narrow"/>
              </w:rPr>
            </w:pP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3602C0" w:rsidP="00431367">
            <w:pPr>
              <w:rPr>
                <w:rFonts w:ascii="Arial Narrow" w:hAnsi="Arial Narrow"/>
              </w:rPr>
            </w:pPr>
            <w:r>
              <w:rPr>
                <w:rFonts w:ascii="Arial Narrow" w:hAnsi="Arial Narrow"/>
              </w:rPr>
              <w:t xml:space="preserve">Drawing pad 18" x 24" (Strathmore is best) </w:t>
            </w:r>
          </w:p>
        </w:tc>
        <w:tc>
          <w:tcPr>
            <w:tcW w:w="2154" w:type="dxa"/>
            <w:vAlign w:val="center"/>
          </w:tcPr>
          <w:p w:rsidR="00C621B4" w:rsidRPr="00FE3578" w:rsidRDefault="003602C0" w:rsidP="00431367">
            <w:pPr>
              <w:rPr>
                <w:rFonts w:ascii="Arial Narrow" w:hAnsi="Arial Narrow"/>
              </w:rPr>
            </w:pPr>
            <w:r w:rsidRPr="00FE3578">
              <w:rPr>
                <w:rFonts w:ascii="Arial Narrow" w:hAnsi="Arial Narrow"/>
              </w:rPr>
              <w:t>18" x 24"</w:t>
            </w:r>
          </w:p>
        </w:tc>
        <w:tc>
          <w:tcPr>
            <w:tcW w:w="1701" w:type="dxa"/>
            <w:vAlign w:val="center"/>
          </w:tcPr>
          <w:p w:rsidR="00C621B4" w:rsidRPr="00FE3578" w:rsidRDefault="00C621B4" w:rsidP="00431367">
            <w:pPr>
              <w:rPr>
                <w:rFonts w:ascii="Arial Narrow" w:hAnsi="Arial Narrow"/>
              </w:rPr>
            </w:pPr>
          </w:p>
        </w:tc>
      </w:tr>
      <w:tr w:rsidR="00C621B4" w:rsidRPr="00581618" w:rsidTr="0075235A">
        <w:trPr>
          <w:trHeight w:val="360"/>
          <w:jc w:val="center"/>
        </w:trPr>
        <w:tc>
          <w:tcPr>
            <w:tcW w:w="490" w:type="dxa"/>
            <w:vAlign w:val="center"/>
          </w:tcPr>
          <w:p w:rsidR="00C621B4" w:rsidRPr="0075235A" w:rsidRDefault="00C621B4" w:rsidP="00B25B0F">
            <w:pPr>
              <w:rPr>
                <w:rFonts w:ascii="Webdings" w:hAnsi="Webdings"/>
                <w:sz w:val="20"/>
              </w:rPr>
            </w:pPr>
            <w:r w:rsidRPr="0075235A">
              <w:rPr>
                <w:rFonts w:ascii="Webdings" w:hAnsi="Webdings"/>
                <w:sz w:val="20"/>
                <w:szCs w:val="20"/>
              </w:rPr>
              <w:t></w:t>
            </w:r>
          </w:p>
        </w:tc>
        <w:tc>
          <w:tcPr>
            <w:tcW w:w="5005" w:type="dxa"/>
            <w:vAlign w:val="center"/>
          </w:tcPr>
          <w:p w:rsidR="00C621B4" w:rsidRPr="0075235A" w:rsidRDefault="00C621B4" w:rsidP="00431367">
            <w:pPr>
              <w:rPr>
                <w:rFonts w:ascii="Arial Narrow" w:hAnsi="Arial Narrow"/>
              </w:rPr>
            </w:pPr>
          </w:p>
        </w:tc>
        <w:tc>
          <w:tcPr>
            <w:tcW w:w="2154" w:type="dxa"/>
            <w:vAlign w:val="center"/>
          </w:tcPr>
          <w:p w:rsidR="00C621B4" w:rsidRPr="00581618" w:rsidRDefault="00C621B4" w:rsidP="00431367">
            <w:pPr>
              <w:rPr>
                <w:rFonts w:ascii="Arial Narrow" w:hAnsi="Arial Narrow"/>
                <w:highlight w:val="yellow"/>
              </w:rPr>
            </w:pPr>
          </w:p>
        </w:tc>
        <w:tc>
          <w:tcPr>
            <w:tcW w:w="1701" w:type="dxa"/>
            <w:vAlign w:val="center"/>
          </w:tcPr>
          <w:p w:rsidR="00C621B4" w:rsidRPr="00581618" w:rsidRDefault="00C621B4" w:rsidP="00431367">
            <w:pPr>
              <w:rPr>
                <w:rFonts w:ascii="Arial Narrow" w:hAnsi="Arial Narrow"/>
                <w:highlight w:val="yellow"/>
              </w:rPr>
            </w:pPr>
          </w:p>
        </w:tc>
      </w:tr>
    </w:tbl>
    <w:p w:rsidR="00581618" w:rsidRDefault="00581618" w:rsidP="009A1D3B">
      <w:pPr>
        <w:tabs>
          <w:tab w:val="left" w:pos="0"/>
        </w:tabs>
        <w:rPr>
          <w:rFonts w:ascii="Arial Narrow" w:hAnsi="Arial Narrow"/>
          <w:b/>
          <w:sz w:val="28"/>
          <w:szCs w:val="28"/>
        </w:rPr>
      </w:pPr>
    </w:p>
    <w:p w:rsidR="00581618" w:rsidRDefault="00581618"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FC3197" w:rsidRDefault="00FC3197"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71326B" w:rsidRDefault="0071326B" w:rsidP="009A1D3B">
      <w:pPr>
        <w:tabs>
          <w:tab w:val="left" w:pos="0"/>
        </w:tabs>
        <w:rPr>
          <w:rFonts w:ascii="Arial Narrow" w:hAnsi="Arial Narrow"/>
          <w:b/>
          <w:sz w:val="28"/>
          <w:szCs w:val="28"/>
        </w:rPr>
      </w:pPr>
    </w:p>
    <w:p w:rsidR="00FC3197" w:rsidRDefault="00FC3197" w:rsidP="009A1D3B">
      <w:pPr>
        <w:tabs>
          <w:tab w:val="left" w:pos="0"/>
        </w:tabs>
        <w:rPr>
          <w:rFonts w:ascii="Arial Narrow" w:hAnsi="Arial Narrow"/>
          <w:b/>
          <w:sz w:val="28"/>
          <w:szCs w:val="28"/>
        </w:rPr>
      </w:pPr>
    </w:p>
    <w:p w:rsidR="00FC3197" w:rsidRDefault="00FC3197" w:rsidP="009A1D3B">
      <w:pPr>
        <w:tabs>
          <w:tab w:val="left" w:pos="0"/>
        </w:tabs>
        <w:rPr>
          <w:rFonts w:ascii="Arial Narrow" w:hAnsi="Arial Narrow"/>
          <w:b/>
          <w:sz w:val="28"/>
          <w:szCs w:val="28"/>
        </w:rPr>
      </w:pPr>
    </w:p>
    <w:p w:rsidR="00521314" w:rsidRDefault="00521314" w:rsidP="009A1D3B">
      <w:pPr>
        <w:tabs>
          <w:tab w:val="left" w:pos="0"/>
        </w:tabs>
        <w:rPr>
          <w:rFonts w:ascii="Arial Narrow" w:hAnsi="Arial Narrow"/>
          <w:b/>
          <w:sz w:val="28"/>
          <w:szCs w:val="28"/>
        </w:rPr>
      </w:pPr>
    </w:p>
    <w:p w:rsidR="00777094" w:rsidRDefault="00777094" w:rsidP="00777094">
      <w:pPr>
        <w:tabs>
          <w:tab w:val="left" w:pos="0"/>
        </w:tabs>
        <w:rPr>
          <w:rFonts w:ascii="Arial Narrow" w:hAnsi="Arial Narrow"/>
          <w:sz w:val="20"/>
        </w:rPr>
      </w:pPr>
      <w:r>
        <w:rPr>
          <w:rFonts w:ascii="Arial Narrow" w:hAnsi="Arial Narrow"/>
          <w:b/>
          <w:sz w:val="28"/>
          <w:szCs w:val="28"/>
        </w:rPr>
        <w:lastRenderedPageBreak/>
        <w:t xml:space="preserve">Drawing </w:t>
      </w:r>
      <w:r w:rsidRPr="006D6E27">
        <w:rPr>
          <w:rFonts w:ascii="Arial Narrow" w:hAnsi="Arial Narrow"/>
          <w:b/>
          <w:sz w:val="28"/>
          <w:szCs w:val="28"/>
        </w:rPr>
        <w:t>Class Schedule</w:t>
      </w:r>
      <w:r w:rsidRPr="006D6E27">
        <w:rPr>
          <w:rFonts w:ascii="Arial Narrow" w:hAnsi="Arial Narrow"/>
          <w:sz w:val="28"/>
          <w:szCs w:val="28"/>
        </w:rPr>
        <w:t xml:space="preserve">: </w:t>
      </w:r>
      <w:r>
        <w:rPr>
          <w:rFonts w:ascii="Arial Narrow" w:hAnsi="Arial Narrow"/>
          <w:sz w:val="20"/>
        </w:rPr>
        <w:t>Tentative</w:t>
      </w:r>
    </w:p>
    <w:p w:rsidR="00777094" w:rsidRDefault="00777094" w:rsidP="00777094">
      <w:pPr>
        <w:tabs>
          <w:tab w:val="left" w:pos="0"/>
        </w:tabs>
        <w:rPr>
          <w:rFonts w:ascii="Arial Narrow" w:hAnsi="Arial Narrow"/>
          <w:sz w:val="20"/>
        </w:rPr>
      </w:pPr>
    </w:p>
    <w:p w:rsidR="0082205D" w:rsidRPr="00777094" w:rsidRDefault="00777094" w:rsidP="00777094">
      <w:pPr>
        <w:tabs>
          <w:tab w:val="left" w:pos="0"/>
        </w:tabs>
        <w:rPr>
          <w:rFonts w:ascii="Arial Narrow" w:hAnsi="Arial Narrow"/>
          <w:b/>
          <w:sz w:val="20"/>
          <w:u w:val="single"/>
        </w:rPr>
      </w:pPr>
      <w:r w:rsidRPr="00A9153B">
        <w:rPr>
          <w:rFonts w:ascii="Arial Narrow" w:hAnsi="Arial Narrow"/>
          <w:b/>
          <w:sz w:val="20"/>
          <w:u w:val="single"/>
        </w:rPr>
        <w:t xml:space="preserve">$$ </w:t>
      </w:r>
      <w:r>
        <w:rPr>
          <w:rFonts w:ascii="Arial Narrow" w:hAnsi="Arial Narrow"/>
          <w:b/>
          <w:sz w:val="20"/>
          <w:u w:val="single"/>
        </w:rPr>
        <w:t xml:space="preserve">     </w:t>
      </w:r>
      <w:r w:rsidRPr="00A9153B">
        <w:rPr>
          <w:rFonts w:ascii="Arial Narrow" w:hAnsi="Arial Narrow"/>
          <w:b/>
          <w:sz w:val="20"/>
          <w:u w:val="single"/>
        </w:rPr>
        <w:t>REMEMBER TO PHOTOGRAPH ALL PROJECTS IN PROGRESS AND SUBMIT IMAGES TO INSTRUCTOR!!!</w:t>
      </w:r>
    </w:p>
    <w:tbl>
      <w:tblPr>
        <w:tblpPr w:leftFromText="180" w:rightFromText="180" w:vertAnchor="text" w:horzAnchor="margin" w:tblpXSpec="center" w:tblpY="185"/>
        <w:tblW w:w="43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85"/>
        <w:gridCol w:w="5273"/>
      </w:tblGrid>
      <w:tr w:rsidR="00627BD1" w:rsidRPr="00AF05D0" w:rsidTr="003A152A">
        <w:trPr>
          <w:trHeight w:val="576"/>
        </w:trPr>
        <w:tc>
          <w:tcPr>
            <w:tcW w:w="1955" w:type="pct"/>
            <w:vAlign w:val="center"/>
          </w:tcPr>
          <w:p w:rsidR="00627BD1" w:rsidRPr="00AF05D0" w:rsidRDefault="00627BD1" w:rsidP="00B25B0F">
            <w:pPr>
              <w:jc w:val="center"/>
              <w:rPr>
                <w:rFonts w:ascii="Arial Narrow" w:hAnsi="Arial Narrow"/>
                <w:b/>
              </w:rPr>
            </w:pPr>
            <w:r w:rsidRPr="00AF05D0">
              <w:rPr>
                <w:rFonts w:ascii="Arial Narrow" w:hAnsi="Arial Narrow"/>
                <w:b/>
              </w:rPr>
              <w:t>Projected Weeks:</w:t>
            </w:r>
          </w:p>
        </w:tc>
        <w:tc>
          <w:tcPr>
            <w:tcW w:w="3045" w:type="pct"/>
            <w:vAlign w:val="center"/>
          </w:tcPr>
          <w:p w:rsidR="00627BD1" w:rsidRPr="00AF05D0" w:rsidRDefault="00627BD1" w:rsidP="00B25B0F">
            <w:pPr>
              <w:ind w:left="-90"/>
              <w:jc w:val="center"/>
              <w:rPr>
                <w:rFonts w:ascii="Arial Narrow" w:hAnsi="Arial Narrow"/>
                <w:b/>
              </w:rPr>
            </w:pPr>
            <w:r w:rsidRPr="00AF05D0">
              <w:rPr>
                <w:rFonts w:ascii="Arial Narrow" w:hAnsi="Arial Narrow"/>
                <w:b/>
              </w:rPr>
              <w:t>Topic(s) Covered:</w:t>
            </w:r>
          </w:p>
        </w:tc>
      </w:tr>
      <w:tr w:rsidR="00627BD1" w:rsidRPr="00AF05D0" w:rsidTr="003A152A">
        <w:trPr>
          <w:trHeight w:val="432"/>
        </w:trPr>
        <w:tc>
          <w:tcPr>
            <w:tcW w:w="195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One: </w:t>
            </w:r>
          </w:p>
        </w:tc>
        <w:tc>
          <w:tcPr>
            <w:tcW w:w="3045" w:type="pct"/>
            <w:tcBorders>
              <w:bottom w:val="single" w:sz="4" w:space="0" w:color="auto"/>
            </w:tcBorders>
            <w:vAlign w:val="center"/>
          </w:tcPr>
          <w:p w:rsidR="00777094" w:rsidRDefault="00777094" w:rsidP="003A152A">
            <w:pPr>
              <w:spacing w:line="276" w:lineRule="auto"/>
              <w:ind w:left="-90"/>
              <w:jc w:val="center"/>
              <w:rPr>
                <w:rFonts w:ascii="Arial Narrow" w:hAnsi="Arial Narrow"/>
                <w:sz w:val="22"/>
                <w:szCs w:val="22"/>
              </w:rPr>
            </w:pPr>
            <w:r>
              <w:rPr>
                <w:rFonts w:ascii="Arial Narrow" w:hAnsi="Arial Narrow"/>
                <w:sz w:val="22"/>
                <w:szCs w:val="22"/>
              </w:rPr>
              <w:t>Vocabulary</w:t>
            </w:r>
          </w:p>
          <w:p w:rsidR="00627BD1" w:rsidRDefault="00627BD1" w:rsidP="003A152A">
            <w:pPr>
              <w:spacing w:line="276" w:lineRule="auto"/>
              <w:ind w:left="-90"/>
              <w:jc w:val="center"/>
              <w:rPr>
                <w:rFonts w:ascii="Arial Narrow" w:hAnsi="Arial Narrow"/>
                <w:sz w:val="22"/>
                <w:szCs w:val="22"/>
              </w:rPr>
            </w:pPr>
            <w:r>
              <w:rPr>
                <w:rFonts w:ascii="Arial Narrow" w:hAnsi="Arial Narrow"/>
                <w:sz w:val="22"/>
                <w:szCs w:val="22"/>
              </w:rPr>
              <w:t xml:space="preserve">Art elements and principles </w:t>
            </w:r>
            <w:r w:rsidR="00777094">
              <w:rPr>
                <w:rFonts w:ascii="Arial Narrow" w:hAnsi="Arial Narrow"/>
                <w:sz w:val="22"/>
                <w:szCs w:val="22"/>
              </w:rPr>
              <w:t>project</w:t>
            </w:r>
          </w:p>
          <w:p w:rsidR="00627BD1" w:rsidRPr="00C26938" w:rsidRDefault="00627BD1" w:rsidP="003A152A">
            <w:pPr>
              <w:spacing w:line="276" w:lineRule="auto"/>
              <w:ind w:left="-90"/>
              <w:jc w:val="center"/>
              <w:rPr>
                <w:rFonts w:ascii="Arial Narrow" w:hAnsi="Arial Narrow"/>
                <w:sz w:val="22"/>
                <w:szCs w:val="22"/>
              </w:rPr>
            </w:pPr>
            <w:r>
              <w:rPr>
                <w:rFonts w:ascii="Arial Narrow" w:hAnsi="Arial Narrow"/>
                <w:sz w:val="22"/>
                <w:szCs w:val="22"/>
              </w:rPr>
              <w:t>Sketchbook Assignment</w:t>
            </w:r>
          </w:p>
        </w:tc>
      </w:tr>
      <w:tr w:rsidR="00627BD1" w:rsidRPr="00AF05D0" w:rsidTr="003A152A">
        <w:trPr>
          <w:trHeight w:val="432"/>
        </w:trPr>
        <w:tc>
          <w:tcPr>
            <w:tcW w:w="195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 xml:space="preserve">Week Two: </w:t>
            </w:r>
          </w:p>
        </w:tc>
        <w:tc>
          <w:tcPr>
            <w:tcW w:w="3045" w:type="pct"/>
            <w:vAlign w:val="center"/>
          </w:tcPr>
          <w:p w:rsidR="003A152A" w:rsidRPr="003B567A" w:rsidRDefault="003B567A" w:rsidP="003A152A">
            <w:pPr>
              <w:pStyle w:val="ListParagraph"/>
              <w:spacing w:line="276" w:lineRule="auto"/>
              <w:ind w:left="630"/>
              <w:rPr>
                <w:rFonts w:ascii="Arial Narrow" w:hAnsi="Arial Narrow"/>
                <w:b/>
                <w:sz w:val="22"/>
                <w:szCs w:val="22"/>
              </w:rPr>
            </w:pPr>
            <w:r w:rsidRPr="003B567A">
              <w:rPr>
                <w:rFonts w:ascii="Arial Narrow" w:hAnsi="Arial Narrow"/>
                <w:b/>
                <w:sz w:val="22"/>
                <w:szCs w:val="22"/>
              </w:rPr>
              <w:t>Tessellated Landscape</w:t>
            </w:r>
          </w:p>
          <w:p w:rsidR="003A152A" w:rsidRDefault="003A152A" w:rsidP="003A152A">
            <w:pPr>
              <w:pStyle w:val="ListParagraph"/>
              <w:spacing w:line="276" w:lineRule="auto"/>
              <w:ind w:left="630"/>
              <w:rPr>
                <w:rFonts w:ascii="Arial Narrow" w:hAnsi="Arial Narrow"/>
                <w:sz w:val="22"/>
                <w:szCs w:val="22"/>
              </w:rPr>
            </w:pPr>
            <w:r>
              <w:rPr>
                <w:rFonts w:ascii="Arial Narrow" w:hAnsi="Arial Narrow"/>
                <w:sz w:val="22"/>
                <w:szCs w:val="22"/>
              </w:rPr>
              <w:t>-handouts, images, and sketches</w:t>
            </w:r>
          </w:p>
          <w:p w:rsidR="003A152A" w:rsidRDefault="003A152A" w:rsidP="003A152A">
            <w:pPr>
              <w:pStyle w:val="ListParagraph"/>
              <w:spacing w:line="276" w:lineRule="auto"/>
              <w:ind w:left="630"/>
              <w:rPr>
                <w:rFonts w:ascii="Arial Narrow" w:hAnsi="Arial Narrow"/>
                <w:sz w:val="22"/>
                <w:szCs w:val="22"/>
              </w:rPr>
            </w:pPr>
            <w:r>
              <w:rPr>
                <w:rFonts w:ascii="Arial Narrow" w:hAnsi="Arial Narrow"/>
                <w:sz w:val="22"/>
                <w:szCs w:val="22"/>
              </w:rPr>
              <w:t>-outdoor drawing</w:t>
            </w:r>
            <w:r w:rsidR="003B567A">
              <w:rPr>
                <w:rFonts w:ascii="Arial Narrow" w:hAnsi="Arial Narrow"/>
                <w:sz w:val="22"/>
                <w:szCs w:val="22"/>
              </w:rPr>
              <w:t>/ real space</w:t>
            </w:r>
          </w:p>
          <w:p w:rsidR="00627BD1" w:rsidRPr="005B2898" w:rsidRDefault="00627BD1" w:rsidP="003A152A">
            <w:pPr>
              <w:pStyle w:val="ListParagraph"/>
              <w:spacing w:line="276" w:lineRule="auto"/>
              <w:ind w:left="630"/>
              <w:rPr>
                <w:rFonts w:ascii="Arial Narrow" w:hAnsi="Arial Narrow"/>
                <w:sz w:val="22"/>
                <w:szCs w:val="22"/>
              </w:rPr>
            </w:pPr>
            <w:r>
              <w:rPr>
                <w:rFonts w:ascii="Arial Narrow" w:hAnsi="Arial Narrow"/>
                <w:sz w:val="22"/>
                <w:szCs w:val="22"/>
              </w:rPr>
              <w:t xml:space="preserve">- </w:t>
            </w:r>
            <w:r w:rsidRPr="005B2898">
              <w:rPr>
                <w:rFonts w:ascii="Arial Narrow" w:hAnsi="Arial Narrow"/>
                <w:sz w:val="22"/>
                <w:szCs w:val="22"/>
              </w:rPr>
              <w:t>Basic rendering/sketching</w:t>
            </w:r>
            <w:r w:rsidR="003A152A">
              <w:rPr>
                <w:rFonts w:ascii="Arial Narrow" w:hAnsi="Arial Narrow"/>
                <w:sz w:val="22"/>
                <w:szCs w:val="22"/>
              </w:rPr>
              <w:t>, light and shadow   $$</w:t>
            </w:r>
          </w:p>
        </w:tc>
      </w:tr>
      <w:tr w:rsidR="00627BD1" w:rsidRPr="00AF05D0" w:rsidTr="003A152A">
        <w:trPr>
          <w:trHeight w:val="432"/>
        </w:trPr>
        <w:tc>
          <w:tcPr>
            <w:tcW w:w="1955" w:type="pct"/>
            <w:vAlign w:val="center"/>
          </w:tcPr>
          <w:p w:rsidR="00627BD1" w:rsidRPr="00BB3B26" w:rsidRDefault="00627BD1" w:rsidP="00B25B0F">
            <w:pPr>
              <w:ind w:left="-90"/>
              <w:jc w:val="center"/>
              <w:rPr>
                <w:rFonts w:ascii="Arial Narrow" w:hAnsi="Arial Narrow"/>
                <w:sz w:val="22"/>
                <w:szCs w:val="22"/>
              </w:rPr>
            </w:pPr>
            <w:r>
              <w:rPr>
                <w:rFonts w:ascii="Arial Narrow" w:hAnsi="Arial Narrow"/>
                <w:sz w:val="22"/>
                <w:szCs w:val="22"/>
              </w:rPr>
              <w:t>Week</w:t>
            </w:r>
            <w:r w:rsidRPr="00BE2185">
              <w:rPr>
                <w:rFonts w:ascii="Arial Narrow" w:hAnsi="Arial Narrow"/>
                <w:sz w:val="22"/>
                <w:szCs w:val="22"/>
              </w:rPr>
              <w:t xml:space="preserve"> Three:</w:t>
            </w:r>
            <w:r>
              <w:rPr>
                <w:rFonts w:ascii="Arial Narrow" w:hAnsi="Arial Narrow"/>
                <w:sz w:val="22"/>
                <w:szCs w:val="22"/>
              </w:rPr>
              <w:t xml:space="preserve"> </w:t>
            </w:r>
          </w:p>
        </w:tc>
        <w:tc>
          <w:tcPr>
            <w:tcW w:w="3045" w:type="pct"/>
            <w:vAlign w:val="center"/>
          </w:tcPr>
          <w:p w:rsidR="00627BD1" w:rsidRDefault="003A152A" w:rsidP="003A152A">
            <w:pPr>
              <w:spacing w:line="276" w:lineRule="auto"/>
              <w:ind w:left="-90"/>
              <w:jc w:val="center"/>
              <w:rPr>
                <w:rFonts w:ascii="Arial Narrow" w:hAnsi="Arial Narrow"/>
                <w:sz w:val="22"/>
                <w:szCs w:val="22"/>
              </w:rPr>
            </w:pPr>
            <w:r>
              <w:rPr>
                <w:rFonts w:ascii="Arial Narrow" w:hAnsi="Arial Narrow"/>
                <w:sz w:val="22"/>
                <w:szCs w:val="22"/>
              </w:rPr>
              <w:t xml:space="preserve">Continue </w:t>
            </w:r>
            <w:r w:rsidR="00627BD1" w:rsidRPr="00C26938">
              <w:rPr>
                <w:rFonts w:ascii="Arial Narrow" w:hAnsi="Arial Narrow"/>
                <w:sz w:val="22"/>
                <w:szCs w:val="22"/>
              </w:rPr>
              <w:t>Landscape</w:t>
            </w:r>
          </w:p>
          <w:p w:rsidR="003A152A" w:rsidRPr="00C26938" w:rsidRDefault="003A152A" w:rsidP="003A152A">
            <w:pPr>
              <w:spacing w:line="276" w:lineRule="auto"/>
              <w:ind w:left="-90"/>
              <w:jc w:val="center"/>
              <w:rPr>
                <w:rFonts w:ascii="Arial Narrow" w:hAnsi="Arial Narrow"/>
                <w:sz w:val="22"/>
                <w:szCs w:val="22"/>
              </w:rPr>
            </w:pPr>
            <w:r w:rsidRPr="00C26938">
              <w:rPr>
                <w:rFonts w:ascii="Arial Narrow" w:hAnsi="Arial Narrow"/>
                <w:sz w:val="22"/>
                <w:szCs w:val="22"/>
              </w:rPr>
              <w:t>Creating Texture and Surface Characteristics</w:t>
            </w:r>
            <w:r>
              <w:rPr>
                <w:rFonts w:ascii="Arial Narrow" w:hAnsi="Arial Narrow"/>
                <w:sz w:val="22"/>
                <w:szCs w:val="22"/>
              </w:rPr>
              <w:t xml:space="preserve">  $$</w:t>
            </w:r>
          </w:p>
        </w:tc>
      </w:tr>
      <w:tr w:rsidR="00627BD1" w:rsidRPr="00AF05D0" w:rsidTr="003A152A">
        <w:trPr>
          <w:trHeight w:val="432"/>
        </w:trPr>
        <w:tc>
          <w:tcPr>
            <w:tcW w:w="195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Four: </w:t>
            </w:r>
          </w:p>
        </w:tc>
        <w:tc>
          <w:tcPr>
            <w:tcW w:w="3045" w:type="pct"/>
            <w:vAlign w:val="center"/>
          </w:tcPr>
          <w:p w:rsidR="00627BD1" w:rsidRPr="00C26938" w:rsidRDefault="003A152A" w:rsidP="003A152A">
            <w:pPr>
              <w:ind w:left="-90"/>
              <w:jc w:val="center"/>
              <w:rPr>
                <w:rFonts w:ascii="Arial Narrow" w:hAnsi="Arial Narrow"/>
                <w:sz w:val="22"/>
                <w:szCs w:val="22"/>
              </w:rPr>
            </w:pPr>
            <w:r>
              <w:rPr>
                <w:rFonts w:ascii="Arial Narrow" w:hAnsi="Arial Narrow"/>
                <w:i/>
                <w:sz w:val="22"/>
                <w:szCs w:val="22"/>
              </w:rPr>
              <w:t>Critique and Continue  $$</w:t>
            </w:r>
          </w:p>
        </w:tc>
      </w:tr>
      <w:tr w:rsidR="00627BD1" w:rsidRPr="00AF05D0" w:rsidTr="003A152A">
        <w:trPr>
          <w:trHeight w:val="432"/>
        </w:trPr>
        <w:tc>
          <w:tcPr>
            <w:tcW w:w="1955" w:type="pct"/>
            <w:vAlign w:val="center"/>
          </w:tcPr>
          <w:p w:rsidR="00627BD1" w:rsidRPr="0068078C" w:rsidRDefault="00627BD1" w:rsidP="00B25B0F">
            <w:pPr>
              <w:ind w:left="-90"/>
              <w:jc w:val="center"/>
              <w:rPr>
                <w:rFonts w:ascii="Arial Narrow" w:hAnsi="Arial Narrow"/>
                <w:sz w:val="22"/>
                <w:szCs w:val="22"/>
              </w:rPr>
            </w:pPr>
            <w:r>
              <w:rPr>
                <w:rFonts w:ascii="Arial Narrow" w:hAnsi="Arial Narrow"/>
                <w:sz w:val="22"/>
                <w:szCs w:val="22"/>
              </w:rPr>
              <w:t xml:space="preserve">Week Five: </w:t>
            </w:r>
          </w:p>
        </w:tc>
        <w:tc>
          <w:tcPr>
            <w:tcW w:w="3045" w:type="pct"/>
            <w:vAlign w:val="center"/>
          </w:tcPr>
          <w:p w:rsidR="00627BD1" w:rsidRPr="00C26938" w:rsidRDefault="003A152A" w:rsidP="00B25B0F">
            <w:pPr>
              <w:ind w:left="-90"/>
              <w:jc w:val="center"/>
              <w:rPr>
                <w:rFonts w:ascii="Arial Narrow" w:hAnsi="Arial Narrow"/>
                <w:i/>
                <w:sz w:val="22"/>
                <w:szCs w:val="22"/>
              </w:rPr>
            </w:pPr>
            <w:r>
              <w:rPr>
                <w:rFonts w:ascii="Arial Narrow" w:hAnsi="Arial Narrow"/>
                <w:i/>
                <w:sz w:val="22"/>
                <w:szCs w:val="22"/>
              </w:rPr>
              <w:t>Finish</w:t>
            </w:r>
            <w:r w:rsidR="00627BD1">
              <w:rPr>
                <w:rFonts w:ascii="Arial Narrow" w:hAnsi="Arial Narrow"/>
                <w:i/>
                <w:sz w:val="22"/>
                <w:szCs w:val="22"/>
              </w:rPr>
              <w:t xml:space="preserve"> and Evaluation</w:t>
            </w:r>
            <w:r>
              <w:rPr>
                <w:rFonts w:ascii="Arial Narrow" w:hAnsi="Arial Narrow"/>
                <w:i/>
                <w:sz w:val="22"/>
                <w:szCs w:val="22"/>
              </w:rPr>
              <w:t xml:space="preserve">  $$</w:t>
            </w:r>
          </w:p>
        </w:tc>
      </w:tr>
      <w:tr w:rsidR="00627BD1" w:rsidRPr="00AF05D0" w:rsidTr="003A152A">
        <w:trPr>
          <w:trHeight w:val="432"/>
        </w:trPr>
        <w:tc>
          <w:tcPr>
            <w:tcW w:w="195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Six: </w:t>
            </w:r>
          </w:p>
        </w:tc>
        <w:tc>
          <w:tcPr>
            <w:tcW w:w="3045" w:type="pct"/>
            <w:vAlign w:val="center"/>
          </w:tcPr>
          <w:p w:rsidR="003B567A" w:rsidRPr="003B567A" w:rsidRDefault="003B567A" w:rsidP="003A152A">
            <w:pPr>
              <w:spacing w:line="276" w:lineRule="auto"/>
              <w:ind w:left="-90"/>
              <w:jc w:val="center"/>
              <w:rPr>
                <w:rFonts w:ascii="Arial Narrow" w:hAnsi="Arial Narrow"/>
                <w:b/>
                <w:sz w:val="22"/>
                <w:szCs w:val="22"/>
              </w:rPr>
            </w:pPr>
            <w:r w:rsidRPr="003B567A">
              <w:rPr>
                <w:rFonts w:ascii="Arial Narrow" w:hAnsi="Arial Narrow"/>
                <w:b/>
                <w:sz w:val="22"/>
                <w:szCs w:val="22"/>
              </w:rPr>
              <w:t>Graffiti Hallway Project</w:t>
            </w:r>
          </w:p>
          <w:p w:rsidR="00627BD1" w:rsidRDefault="00627BD1" w:rsidP="003A152A">
            <w:pPr>
              <w:spacing w:line="276" w:lineRule="auto"/>
              <w:ind w:left="-90"/>
              <w:jc w:val="center"/>
              <w:rPr>
                <w:rFonts w:ascii="Arial Narrow" w:hAnsi="Arial Narrow"/>
                <w:sz w:val="22"/>
                <w:szCs w:val="22"/>
              </w:rPr>
            </w:pPr>
            <w:r w:rsidRPr="00C26938">
              <w:rPr>
                <w:rFonts w:ascii="Arial Narrow" w:hAnsi="Arial Narrow"/>
                <w:sz w:val="22"/>
                <w:szCs w:val="22"/>
              </w:rPr>
              <w:t>Perspective Techniques</w:t>
            </w:r>
            <w:r>
              <w:rPr>
                <w:rFonts w:ascii="Arial Narrow" w:hAnsi="Arial Narrow"/>
                <w:sz w:val="22"/>
                <w:szCs w:val="22"/>
              </w:rPr>
              <w:t>:</w:t>
            </w:r>
            <w:r w:rsidRPr="00C26938">
              <w:rPr>
                <w:rFonts w:ascii="Arial Narrow" w:hAnsi="Arial Narrow"/>
                <w:sz w:val="22"/>
                <w:szCs w:val="22"/>
              </w:rPr>
              <w:t xml:space="preserve">  1 point</w:t>
            </w:r>
            <w:r>
              <w:rPr>
                <w:rFonts w:ascii="Arial Narrow" w:hAnsi="Arial Narrow"/>
                <w:sz w:val="22"/>
                <w:szCs w:val="22"/>
              </w:rPr>
              <w:t>, 2 and 3 point perspective</w:t>
            </w:r>
          </w:p>
          <w:p w:rsidR="003A152A" w:rsidRPr="00C26938" w:rsidRDefault="003A152A" w:rsidP="003A152A">
            <w:pPr>
              <w:spacing w:line="276" w:lineRule="auto"/>
              <w:ind w:left="-90"/>
              <w:jc w:val="center"/>
              <w:rPr>
                <w:rFonts w:ascii="Arial Narrow" w:hAnsi="Arial Narrow"/>
                <w:sz w:val="22"/>
                <w:szCs w:val="22"/>
              </w:rPr>
            </w:pPr>
            <w:r>
              <w:rPr>
                <w:rFonts w:ascii="Arial Narrow" w:hAnsi="Arial Narrow"/>
                <w:sz w:val="22"/>
                <w:szCs w:val="22"/>
              </w:rPr>
              <w:t>handouts, images, and sketches</w:t>
            </w:r>
            <w:r w:rsidR="003B567A">
              <w:rPr>
                <w:rFonts w:ascii="Arial Narrow" w:hAnsi="Arial Narrow"/>
                <w:sz w:val="22"/>
                <w:szCs w:val="22"/>
              </w:rPr>
              <w:t>/</w:t>
            </w:r>
            <w:r>
              <w:rPr>
                <w:rFonts w:ascii="Arial Narrow" w:hAnsi="Arial Narrow"/>
                <w:sz w:val="22"/>
                <w:szCs w:val="22"/>
              </w:rPr>
              <w:t>Hallway drawing   $$</w:t>
            </w:r>
          </w:p>
        </w:tc>
      </w:tr>
      <w:tr w:rsidR="00627BD1" w:rsidRPr="00AF05D0" w:rsidTr="003A152A">
        <w:trPr>
          <w:trHeight w:val="432"/>
        </w:trPr>
        <w:tc>
          <w:tcPr>
            <w:tcW w:w="195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Week Seven:</w:t>
            </w:r>
          </w:p>
        </w:tc>
        <w:tc>
          <w:tcPr>
            <w:tcW w:w="3045" w:type="pct"/>
            <w:tcBorders>
              <w:bottom w:val="single" w:sz="4" w:space="0" w:color="auto"/>
            </w:tcBorders>
            <w:vAlign w:val="center"/>
          </w:tcPr>
          <w:p w:rsidR="00627BD1" w:rsidRPr="00C26938" w:rsidRDefault="00627BD1" w:rsidP="00B25B0F">
            <w:pPr>
              <w:ind w:left="-90"/>
              <w:jc w:val="center"/>
              <w:rPr>
                <w:rFonts w:ascii="Arial Narrow" w:hAnsi="Arial Narrow"/>
                <w:i/>
                <w:sz w:val="22"/>
                <w:szCs w:val="22"/>
              </w:rPr>
            </w:pPr>
            <w:r w:rsidRPr="00C26938">
              <w:rPr>
                <w:rFonts w:ascii="Arial Narrow" w:hAnsi="Arial Narrow"/>
                <w:sz w:val="22"/>
                <w:szCs w:val="22"/>
              </w:rPr>
              <w:t>Color Groups &amp; Schemes</w:t>
            </w:r>
            <w:r w:rsidR="003A152A">
              <w:rPr>
                <w:rFonts w:ascii="Arial Narrow" w:hAnsi="Arial Narrow"/>
                <w:sz w:val="22"/>
                <w:szCs w:val="22"/>
              </w:rPr>
              <w:t>: Graffiti Art   $$</w:t>
            </w:r>
          </w:p>
        </w:tc>
      </w:tr>
      <w:tr w:rsidR="00627BD1" w:rsidRPr="00AF05D0" w:rsidTr="003A152A">
        <w:trPr>
          <w:trHeight w:val="432"/>
        </w:trPr>
        <w:tc>
          <w:tcPr>
            <w:tcW w:w="1955" w:type="pct"/>
            <w:tcBorders>
              <w:bottom w:val="single" w:sz="4" w:space="0" w:color="auto"/>
            </w:tcBorders>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Eight: </w:t>
            </w:r>
          </w:p>
        </w:tc>
        <w:tc>
          <w:tcPr>
            <w:tcW w:w="3045" w:type="pct"/>
            <w:vAlign w:val="center"/>
          </w:tcPr>
          <w:p w:rsidR="00627BD1" w:rsidRDefault="003A152A" w:rsidP="00B25B0F">
            <w:pPr>
              <w:ind w:left="-90"/>
              <w:jc w:val="center"/>
              <w:rPr>
                <w:rFonts w:ascii="Arial Narrow" w:hAnsi="Arial Narrow"/>
                <w:i/>
                <w:sz w:val="22"/>
                <w:szCs w:val="22"/>
              </w:rPr>
            </w:pPr>
            <w:r>
              <w:rPr>
                <w:rFonts w:ascii="Arial Narrow" w:hAnsi="Arial Narrow"/>
                <w:i/>
                <w:sz w:val="22"/>
                <w:szCs w:val="22"/>
              </w:rPr>
              <w:t xml:space="preserve">Critique, Continue, </w:t>
            </w:r>
            <w:r w:rsidR="00627BD1">
              <w:rPr>
                <w:rFonts w:ascii="Arial Narrow" w:hAnsi="Arial Narrow"/>
                <w:i/>
                <w:sz w:val="22"/>
                <w:szCs w:val="22"/>
              </w:rPr>
              <w:t>and Evaluation</w:t>
            </w:r>
            <w:r>
              <w:rPr>
                <w:rFonts w:ascii="Arial Narrow" w:hAnsi="Arial Narrow"/>
                <w:i/>
                <w:sz w:val="22"/>
                <w:szCs w:val="22"/>
              </w:rPr>
              <w:t xml:space="preserve">   $$</w:t>
            </w:r>
          </w:p>
          <w:p w:rsidR="003A152A" w:rsidRPr="00C26938" w:rsidRDefault="003A152A" w:rsidP="00B25B0F">
            <w:pPr>
              <w:ind w:left="-90"/>
              <w:jc w:val="center"/>
              <w:rPr>
                <w:rFonts w:ascii="Arial Narrow" w:hAnsi="Arial Narrow"/>
                <w:sz w:val="22"/>
                <w:szCs w:val="22"/>
              </w:rPr>
            </w:pPr>
            <w:r>
              <w:rPr>
                <w:rFonts w:ascii="Arial Narrow" w:hAnsi="Arial Narrow"/>
                <w:i/>
                <w:sz w:val="22"/>
                <w:szCs w:val="22"/>
              </w:rPr>
              <w:t>Sketchbook due</w:t>
            </w:r>
          </w:p>
        </w:tc>
      </w:tr>
      <w:tr w:rsidR="00627BD1" w:rsidRPr="009745A4" w:rsidTr="003A152A">
        <w:trPr>
          <w:trHeight w:val="432"/>
        </w:trPr>
        <w:tc>
          <w:tcPr>
            <w:tcW w:w="1955" w:type="pct"/>
            <w:vAlign w:val="center"/>
          </w:tcPr>
          <w:p w:rsidR="00627BD1" w:rsidRPr="00BE2185" w:rsidRDefault="00627BD1" w:rsidP="00B25B0F">
            <w:pPr>
              <w:jc w:val="center"/>
              <w:rPr>
                <w:rFonts w:ascii="Arial Narrow" w:hAnsi="Arial Narrow"/>
                <w:sz w:val="22"/>
                <w:szCs w:val="22"/>
              </w:rPr>
            </w:pPr>
            <w:r>
              <w:rPr>
                <w:rFonts w:ascii="Arial Narrow" w:hAnsi="Arial Narrow"/>
                <w:sz w:val="22"/>
                <w:szCs w:val="22"/>
              </w:rPr>
              <w:t xml:space="preserve">Week Nine: </w:t>
            </w:r>
          </w:p>
        </w:tc>
        <w:tc>
          <w:tcPr>
            <w:tcW w:w="3045" w:type="pct"/>
            <w:vAlign w:val="center"/>
          </w:tcPr>
          <w:p w:rsidR="00627BD1" w:rsidRDefault="00627BD1" w:rsidP="003A152A">
            <w:pPr>
              <w:spacing w:line="276" w:lineRule="auto"/>
              <w:ind w:left="-90"/>
              <w:jc w:val="center"/>
              <w:rPr>
                <w:rFonts w:ascii="Arial Narrow" w:hAnsi="Arial Narrow"/>
                <w:sz w:val="22"/>
                <w:szCs w:val="22"/>
              </w:rPr>
            </w:pPr>
            <w:r w:rsidRPr="00C26938">
              <w:rPr>
                <w:rFonts w:ascii="Arial Narrow" w:hAnsi="Arial Narrow"/>
                <w:sz w:val="22"/>
                <w:szCs w:val="22"/>
              </w:rPr>
              <w:t>Figure Drawing Basics</w:t>
            </w:r>
            <w:r w:rsidR="003A152A">
              <w:rPr>
                <w:rFonts w:ascii="Arial Narrow" w:hAnsi="Arial Narrow"/>
                <w:sz w:val="22"/>
                <w:szCs w:val="22"/>
              </w:rPr>
              <w:t>:  handouts, images, and sketches</w:t>
            </w:r>
          </w:p>
          <w:p w:rsidR="003A152A" w:rsidRDefault="00627BD1" w:rsidP="00B25B0F">
            <w:pPr>
              <w:ind w:left="-90"/>
              <w:jc w:val="center"/>
              <w:rPr>
                <w:rFonts w:ascii="Arial Narrow" w:hAnsi="Arial Narrow"/>
                <w:sz w:val="22"/>
                <w:szCs w:val="22"/>
              </w:rPr>
            </w:pPr>
            <w:r>
              <w:rPr>
                <w:rFonts w:ascii="Arial Narrow" w:hAnsi="Arial Narrow"/>
                <w:sz w:val="22"/>
                <w:szCs w:val="22"/>
              </w:rPr>
              <w:t>-  Gesture</w:t>
            </w:r>
            <w:r w:rsidR="003A152A">
              <w:rPr>
                <w:rFonts w:ascii="Arial Narrow" w:hAnsi="Arial Narrow"/>
                <w:sz w:val="22"/>
                <w:szCs w:val="22"/>
              </w:rPr>
              <w:t xml:space="preserve"> and contour</w:t>
            </w:r>
            <w:r>
              <w:rPr>
                <w:rFonts w:ascii="Arial Narrow" w:hAnsi="Arial Narrow"/>
                <w:sz w:val="22"/>
                <w:szCs w:val="22"/>
              </w:rPr>
              <w:t xml:space="preserve"> Drawing</w:t>
            </w:r>
            <w:r w:rsidR="003A152A">
              <w:rPr>
                <w:rFonts w:ascii="Arial Narrow" w:hAnsi="Arial Narrow"/>
                <w:sz w:val="22"/>
                <w:szCs w:val="22"/>
              </w:rPr>
              <w:t xml:space="preserve"> </w:t>
            </w:r>
            <w:r w:rsidR="003B567A">
              <w:rPr>
                <w:rFonts w:ascii="Arial Narrow" w:hAnsi="Arial Narrow"/>
                <w:sz w:val="22"/>
                <w:szCs w:val="22"/>
              </w:rPr>
              <w:t>of the figure</w:t>
            </w:r>
          </w:p>
          <w:p w:rsidR="00627BD1" w:rsidRPr="00C26938" w:rsidRDefault="003B567A" w:rsidP="00B25B0F">
            <w:pPr>
              <w:ind w:left="-90"/>
              <w:jc w:val="center"/>
              <w:rPr>
                <w:rFonts w:ascii="Arial Narrow" w:hAnsi="Arial Narrow"/>
                <w:sz w:val="22"/>
                <w:szCs w:val="22"/>
              </w:rPr>
            </w:pPr>
            <w:r>
              <w:rPr>
                <w:rFonts w:ascii="Arial Narrow" w:hAnsi="Arial Narrow"/>
                <w:sz w:val="22"/>
                <w:szCs w:val="22"/>
              </w:rPr>
              <w:t>-H</w:t>
            </w:r>
            <w:r w:rsidR="003A152A">
              <w:rPr>
                <w:rFonts w:ascii="Arial Narrow" w:hAnsi="Arial Narrow"/>
                <w:sz w:val="22"/>
                <w:szCs w:val="22"/>
              </w:rPr>
              <w:t>ead and facial features  $$</w:t>
            </w:r>
          </w:p>
        </w:tc>
      </w:tr>
      <w:tr w:rsidR="00627BD1" w:rsidRPr="00AF05D0" w:rsidTr="003A152A">
        <w:trPr>
          <w:trHeight w:val="432"/>
        </w:trPr>
        <w:tc>
          <w:tcPr>
            <w:tcW w:w="1955" w:type="pct"/>
            <w:vAlign w:val="center"/>
          </w:tcPr>
          <w:p w:rsidR="00627BD1" w:rsidRPr="00BE2185" w:rsidRDefault="00627BD1" w:rsidP="00B25B0F">
            <w:pPr>
              <w:ind w:left="-90"/>
              <w:jc w:val="center"/>
              <w:rPr>
                <w:rFonts w:ascii="Arial Narrow" w:hAnsi="Arial Narrow"/>
                <w:sz w:val="22"/>
                <w:szCs w:val="22"/>
              </w:rPr>
            </w:pPr>
            <w:r>
              <w:rPr>
                <w:rFonts w:ascii="Arial Narrow" w:hAnsi="Arial Narrow"/>
                <w:sz w:val="22"/>
                <w:szCs w:val="22"/>
              </w:rPr>
              <w:t xml:space="preserve">Week Ten: </w:t>
            </w:r>
          </w:p>
        </w:tc>
        <w:tc>
          <w:tcPr>
            <w:tcW w:w="3045" w:type="pct"/>
            <w:vAlign w:val="center"/>
          </w:tcPr>
          <w:p w:rsidR="003B567A" w:rsidRDefault="00627BD1" w:rsidP="003B567A">
            <w:pPr>
              <w:spacing w:line="276" w:lineRule="auto"/>
              <w:jc w:val="center"/>
              <w:rPr>
                <w:rFonts w:ascii="Arial Narrow" w:hAnsi="Arial Narrow"/>
                <w:sz w:val="22"/>
                <w:szCs w:val="22"/>
              </w:rPr>
            </w:pPr>
            <w:r w:rsidRPr="00C26938">
              <w:rPr>
                <w:rFonts w:ascii="Arial Narrow" w:hAnsi="Arial Narrow"/>
                <w:sz w:val="22"/>
                <w:szCs w:val="22"/>
              </w:rPr>
              <w:t xml:space="preserve">Mid-Term Exam </w:t>
            </w:r>
          </w:p>
          <w:p w:rsidR="003B567A" w:rsidRPr="003B567A" w:rsidRDefault="003B567A" w:rsidP="003B567A">
            <w:pPr>
              <w:spacing w:line="276" w:lineRule="auto"/>
              <w:jc w:val="center"/>
              <w:rPr>
                <w:rFonts w:ascii="Arial Narrow" w:hAnsi="Arial Narrow"/>
                <w:b/>
                <w:sz w:val="22"/>
                <w:szCs w:val="22"/>
              </w:rPr>
            </w:pPr>
            <w:r w:rsidRPr="003B567A">
              <w:rPr>
                <w:rFonts w:ascii="Arial Narrow" w:hAnsi="Arial Narrow"/>
                <w:b/>
                <w:sz w:val="22"/>
                <w:szCs w:val="22"/>
              </w:rPr>
              <w:t xml:space="preserve">Historical Self Portrait Project   </w:t>
            </w:r>
          </w:p>
          <w:p w:rsidR="00627BD1" w:rsidRPr="003B567A" w:rsidRDefault="003B567A" w:rsidP="003B567A">
            <w:pPr>
              <w:spacing w:line="276" w:lineRule="auto"/>
              <w:ind w:left="-90"/>
              <w:jc w:val="center"/>
              <w:rPr>
                <w:rFonts w:ascii="Arial Narrow" w:hAnsi="Arial Narrow"/>
                <w:sz w:val="22"/>
                <w:szCs w:val="22"/>
              </w:rPr>
            </w:pPr>
            <w:r>
              <w:rPr>
                <w:rFonts w:ascii="Arial Narrow" w:hAnsi="Arial Narrow"/>
                <w:sz w:val="22"/>
                <w:szCs w:val="22"/>
              </w:rPr>
              <w:t xml:space="preserve">handouts, images, and sketches/ begin drawing    </w:t>
            </w:r>
            <w:r w:rsidR="003A152A">
              <w:rPr>
                <w:rFonts w:ascii="Arial Narrow" w:hAnsi="Arial Narrow"/>
                <w:sz w:val="22"/>
                <w:szCs w:val="22"/>
              </w:rPr>
              <w:t>$$</w:t>
            </w:r>
          </w:p>
        </w:tc>
      </w:tr>
      <w:tr w:rsidR="00627BD1" w:rsidRPr="00AF05D0" w:rsidTr="003A152A">
        <w:trPr>
          <w:trHeight w:val="432"/>
        </w:trPr>
        <w:tc>
          <w:tcPr>
            <w:tcW w:w="1955" w:type="pct"/>
            <w:vAlign w:val="center"/>
          </w:tcPr>
          <w:p w:rsidR="00627BD1" w:rsidRPr="00BE2185"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Eleven:</w:t>
            </w:r>
            <w:r>
              <w:rPr>
                <w:rFonts w:ascii="Arial Narrow" w:hAnsi="Arial Narrow"/>
                <w:sz w:val="22"/>
                <w:szCs w:val="22"/>
              </w:rPr>
              <w:t xml:space="preserve"> </w:t>
            </w:r>
          </w:p>
        </w:tc>
        <w:tc>
          <w:tcPr>
            <w:tcW w:w="3045" w:type="pct"/>
            <w:tcBorders>
              <w:bottom w:val="single" w:sz="4" w:space="0" w:color="auto"/>
            </w:tcBorders>
            <w:vAlign w:val="center"/>
          </w:tcPr>
          <w:p w:rsidR="00627BD1" w:rsidRPr="00C26938" w:rsidRDefault="003B567A" w:rsidP="00B25B0F">
            <w:pPr>
              <w:jc w:val="center"/>
              <w:rPr>
                <w:rFonts w:ascii="Arial Narrow" w:hAnsi="Arial Narrow"/>
                <w:sz w:val="22"/>
                <w:szCs w:val="22"/>
              </w:rPr>
            </w:pPr>
            <w:r>
              <w:rPr>
                <w:rFonts w:ascii="Arial Narrow" w:hAnsi="Arial Narrow"/>
                <w:sz w:val="22"/>
                <w:szCs w:val="22"/>
              </w:rPr>
              <w:t>Continue self portrait   $$</w:t>
            </w:r>
          </w:p>
        </w:tc>
      </w:tr>
      <w:tr w:rsidR="00627BD1" w:rsidRPr="00AF05D0" w:rsidTr="003A152A">
        <w:trPr>
          <w:trHeight w:val="432"/>
        </w:trPr>
        <w:tc>
          <w:tcPr>
            <w:tcW w:w="1955" w:type="pct"/>
            <w:tcBorders>
              <w:bottom w:val="single" w:sz="4" w:space="0" w:color="auto"/>
            </w:tcBorders>
            <w:vAlign w:val="center"/>
          </w:tcPr>
          <w:p w:rsidR="00627BD1" w:rsidRPr="0068078C" w:rsidRDefault="00627BD1" w:rsidP="00B25B0F">
            <w:pPr>
              <w:ind w:left="-90"/>
              <w:jc w:val="center"/>
              <w:rPr>
                <w:rFonts w:ascii="Arial Narrow" w:hAnsi="Arial Narrow"/>
                <w:i/>
                <w:sz w:val="22"/>
                <w:szCs w:val="22"/>
              </w:rPr>
            </w:pPr>
            <w:r>
              <w:rPr>
                <w:rFonts w:ascii="Arial Narrow" w:hAnsi="Arial Narrow"/>
                <w:sz w:val="22"/>
                <w:szCs w:val="22"/>
              </w:rPr>
              <w:t>Week</w:t>
            </w:r>
            <w:r w:rsidRPr="00BE2185">
              <w:rPr>
                <w:rFonts w:ascii="Arial Narrow" w:hAnsi="Arial Narrow"/>
                <w:sz w:val="22"/>
                <w:szCs w:val="22"/>
              </w:rPr>
              <w:t xml:space="preserve"> Twelve:</w:t>
            </w:r>
            <w:r>
              <w:rPr>
                <w:rFonts w:ascii="Arial Narrow" w:hAnsi="Arial Narrow"/>
                <w:sz w:val="22"/>
                <w:szCs w:val="22"/>
              </w:rPr>
              <w:t xml:space="preserve"> </w:t>
            </w:r>
          </w:p>
        </w:tc>
        <w:tc>
          <w:tcPr>
            <w:tcW w:w="3045" w:type="pct"/>
            <w:shd w:val="clear" w:color="auto" w:fill="auto"/>
            <w:vAlign w:val="center"/>
          </w:tcPr>
          <w:p w:rsidR="00627BD1" w:rsidRPr="00C26938" w:rsidRDefault="003B567A" w:rsidP="00B25B0F">
            <w:pPr>
              <w:jc w:val="center"/>
              <w:rPr>
                <w:rFonts w:ascii="Arial Narrow" w:hAnsi="Arial Narrow"/>
                <w:sz w:val="22"/>
                <w:szCs w:val="22"/>
              </w:rPr>
            </w:pPr>
            <w:r>
              <w:rPr>
                <w:rFonts w:ascii="Arial Narrow" w:hAnsi="Arial Narrow"/>
                <w:sz w:val="22"/>
                <w:szCs w:val="22"/>
              </w:rPr>
              <w:t>Critique and continue   $$</w:t>
            </w:r>
          </w:p>
        </w:tc>
      </w:tr>
      <w:tr w:rsidR="00627BD1" w:rsidRPr="009D41ED" w:rsidTr="003A152A">
        <w:trPr>
          <w:trHeight w:val="432"/>
        </w:trPr>
        <w:tc>
          <w:tcPr>
            <w:tcW w:w="195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Thirteen: </w:t>
            </w:r>
          </w:p>
        </w:tc>
        <w:tc>
          <w:tcPr>
            <w:tcW w:w="3045" w:type="pct"/>
            <w:vAlign w:val="center"/>
          </w:tcPr>
          <w:p w:rsidR="00627BD1" w:rsidRDefault="003B567A" w:rsidP="00B25B0F">
            <w:pPr>
              <w:jc w:val="center"/>
              <w:rPr>
                <w:rFonts w:ascii="Arial Narrow" w:hAnsi="Arial Narrow"/>
                <w:i/>
                <w:sz w:val="22"/>
                <w:szCs w:val="22"/>
              </w:rPr>
            </w:pPr>
            <w:r>
              <w:rPr>
                <w:rFonts w:ascii="Arial Narrow" w:hAnsi="Arial Narrow"/>
                <w:i/>
                <w:sz w:val="22"/>
                <w:szCs w:val="22"/>
              </w:rPr>
              <w:t>Continue and Evaluate  $$</w:t>
            </w:r>
          </w:p>
          <w:p w:rsidR="003B567A" w:rsidRPr="00C26938" w:rsidRDefault="003B567A" w:rsidP="00B25B0F">
            <w:pPr>
              <w:jc w:val="center"/>
              <w:rPr>
                <w:rFonts w:ascii="Arial Narrow" w:hAnsi="Arial Narrow"/>
                <w:i/>
                <w:sz w:val="22"/>
                <w:szCs w:val="22"/>
              </w:rPr>
            </w:pPr>
            <w:r w:rsidRPr="003B567A">
              <w:rPr>
                <w:rFonts w:ascii="Arial Narrow" w:hAnsi="Arial Narrow"/>
                <w:b/>
                <w:i/>
                <w:sz w:val="22"/>
                <w:szCs w:val="22"/>
              </w:rPr>
              <w:t>Reduction Still life:</w:t>
            </w:r>
            <w:r>
              <w:rPr>
                <w:rFonts w:ascii="Arial Narrow" w:hAnsi="Arial Narrow"/>
                <w:sz w:val="22"/>
                <w:szCs w:val="22"/>
              </w:rPr>
              <w:t xml:space="preserve"> handouts, images, and sketches</w:t>
            </w:r>
            <w:r>
              <w:rPr>
                <w:rFonts w:ascii="Arial Narrow" w:hAnsi="Arial Narrow"/>
                <w:i/>
                <w:sz w:val="22"/>
                <w:szCs w:val="22"/>
              </w:rPr>
              <w:t xml:space="preserve">  </w:t>
            </w:r>
          </w:p>
        </w:tc>
      </w:tr>
      <w:tr w:rsidR="00627BD1" w:rsidRPr="00AF05D0" w:rsidTr="003A152A">
        <w:trPr>
          <w:trHeight w:val="432"/>
        </w:trPr>
        <w:tc>
          <w:tcPr>
            <w:tcW w:w="1955" w:type="pct"/>
            <w:vAlign w:val="center"/>
          </w:tcPr>
          <w:p w:rsidR="00627BD1" w:rsidRPr="007F6A83" w:rsidRDefault="00627BD1" w:rsidP="00B25B0F">
            <w:pPr>
              <w:ind w:left="-90"/>
              <w:jc w:val="center"/>
              <w:rPr>
                <w:rFonts w:ascii="Arial Narrow" w:hAnsi="Arial Narrow"/>
                <w:sz w:val="22"/>
                <w:szCs w:val="22"/>
              </w:rPr>
            </w:pPr>
            <w:r>
              <w:rPr>
                <w:rFonts w:ascii="Arial Narrow" w:hAnsi="Arial Narrow"/>
                <w:sz w:val="22"/>
                <w:szCs w:val="22"/>
              </w:rPr>
              <w:t>Week</w:t>
            </w:r>
            <w:r w:rsidRPr="007F6A83">
              <w:rPr>
                <w:rFonts w:ascii="Arial Narrow" w:hAnsi="Arial Narrow"/>
                <w:sz w:val="22"/>
                <w:szCs w:val="22"/>
              </w:rPr>
              <w:t xml:space="preserve"> Fourteen:</w:t>
            </w:r>
            <w:r>
              <w:rPr>
                <w:rFonts w:ascii="Arial Narrow" w:hAnsi="Arial Narrow"/>
                <w:sz w:val="22"/>
                <w:szCs w:val="22"/>
              </w:rPr>
              <w:t xml:space="preserve"> </w:t>
            </w:r>
          </w:p>
        </w:tc>
        <w:tc>
          <w:tcPr>
            <w:tcW w:w="3045" w:type="pct"/>
            <w:vAlign w:val="center"/>
          </w:tcPr>
          <w:p w:rsidR="00627BD1" w:rsidRPr="00C26938" w:rsidRDefault="003B567A" w:rsidP="00B25B0F">
            <w:pPr>
              <w:jc w:val="center"/>
              <w:rPr>
                <w:rFonts w:ascii="Arial Narrow" w:hAnsi="Arial Narrow"/>
                <w:sz w:val="22"/>
                <w:szCs w:val="22"/>
              </w:rPr>
            </w:pPr>
            <w:r>
              <w:rPr>
                <w:rFonts w:ascii="Arial Narrow" w:hAnsi="Arial Narrow"/>
                <w:sz w:val="22"/>
                <w:szCs w:val="22"/>
              </w:rPr>
              <w:t>Begin reduction still life drawing   $$</w:t>
            </w:r>
          </w:p>
        </w:tc>
      </w:tr>
      <w:tr w:rsidR="00627BD1" w:rsidRPr="00A309D0" w:rsidTr="003A152A">
        <w:trPr>
          <w:trHeight w:val="432"/>
        </w:trPr>
        <w:tc>
          <w:tcPr>
            <w:tcW w:w="1955" w:type="pct"/>
            <w:vAlign w:val="center"/>
          </w:tcPr>
          <w:p w:rsidR="00627BD1" w:rsidRPr="002A2CAE" w:rsidRDefault="00627BD1" w:rsidP="00B25B0F">
            <w:pPr>
              <w:jc w:val="center"/>
              <w:rPr>
                <w:rFonts w:ascii="Arial Narrow" w:hAnsi="Arial Narrow"/>
                <w:sz w:val="22"/>
                <w:szCs w:val="22"/>
              </w:rPr>
            </w:pPr>
            <w:r>
              <w:rPr>
                <w:rFonts w:ascii="Arial Narrow" w:hAnsi="Arial Narrow"/>
                <w:sz w:val="22"/>
                <w:szCs w:val="22"/>
              </w:rPr>
              <w:t xml:space="preserve">Week Fifteen: </w:t>
            </w:r>
          </w:p>
        </w:tc>
        <w:tc>
          <w:tcPr>
            <w:tcW w:w="3045" w:type="pct"/>
            <w:vAlign w:val="center"/>
          </w:tcPr>
          <w:p w:rsidR="00627BD1" w:rsidRPr="00C26938" w:rsidRDefault="003B567A" w:rsidP="00B25B0F">
            <w:pPr>
              <w:jc w:val="center"/>
              <w:rPr>
                <w:rFonts w:ascii="Arial Narrow" w:hAnsi="Arial Narrow"/>
                <w:sz w:val="22"/>
                <w:szCs w:val="22"/>
              </w:rPr>
            </w:pPr>
            <w:r>
              <w:rPr>
                <w:rFonts w:ascii="Arial Narrow" w:hAnsi="Arial Narrow"/>
                <w:sz w:val="22"/>
                <w:szCs w:val="22"/>
              </w:rPr>
              <w:t>Critique and continue   $$</w:t>
            </w:r>
          </w:p>
        </w:tc>
      </w:tr>
      <w:tr w:rsidR="00627BD1" w:rsidRPr="00A309D0" w:rsidTr="003A152A">
        <w:trPr>
          <w:trHeight w:val="432"/>
        </w:trPr>
        <w:tc>
          <w:tcPr>
            <w:tcW w:w="1955" w:type="pct"/>
            <w:vAlign w:val="center"/>
          </w:tcPr>
          <w:p w:rsidR="00627BD1" w:rsidRPr="004363C2" w:rsidRDefault="00627BD1" w:rsidP="00B25B0F">
            <w:pPr>
              <w:ind w:left="-90"/>
              <w:jc w:val="center"/>
              <w:rPr>
                <w:rFonts w:ascii="Arial Narrow" w:hAnsi="Arial Narrow"/>
                <w:sz w:val="22"/>
                <w:szCs w:val="22"/>
              </w:rPr>
            </w:pPr>
            <w:r>
              <w:rPr>
                <w:rFonts w:ascii="Arial Narrow" w:hAnsi="Arial Narrow"/>
                <w:sz w:val="22"/>
                <w:szCs w:val="22"/>
              </w:rPr>
              <w:t xml:space="preserve">Week Sixteen: </w:t>
            </w:r>
          </w:p>
        </w:tc>
        <w:tc>
          <w:tcPr>
            <w:tcW w:w="3045" w:type="pct"/>
            <w:vAlign w:val="center"/>
          </w:tcPr>
          <w:p w:rsidR="00627BD1" w:rsidRDefault="003B567A" w:rsidP="00B25B0F">
            <w:pPr>
              <w:jc w:val="center"/>
              <w:rPr>
                <w:rFonts w:ascii="Arial Narrow" w:hAnsi="Arial Narrow"/>
                <w:i/>
                <w:sz w:val="22"/>
                <w:szCs w:val="22"/>
              </w:rPr>
            </w:pPr>
            <w:r>
              <w:rPr>
                <w:rFonts w:ascii="Arial Narrow" w:hAnsi="Arial Narrow"/>
                <w:i/>
                <w:sz w:val="22"/>
                <w:szCs w:val="22"/>
              </w:rPr>
              <w:t>Critique, continue and evaluate   $$</w:t>
            </w:r>
          </w:p>
          <w:p w:rsidR="003B567A" w:rsidRPr="00C26938" w:rsidRDefault="003B567A" w:rsidP="00B25B0F">
            <w:pPr>
              <w:jc w:val="center"/>
              <w:rPr>
                <w:rFonts w:ascii="Arial Narrow" w:hAnsi="Arial Narrow"/>
                <w:sz w:val="22"/>
                <w:szCs w:val="22"/>
              </w:rPr>
            </w:pPr>
            <w:r>
              <w:rPr>
                <w:rFonts w:ascii="Arial Narrow" w:hAnsi="Arial Narrow"/>
                <w:i/>
                <w:sz w:val="22"/>
                <w:szCs w:val="22"/>
              </w:rPr>
              <w:t>Sketchbook due</w:t>
            </w:r>
          </w:p>
        </w:tc>
      </w:tr>
      <w:tr w:rsidR="00627BD1" w:rsidRPr="00A309D0" w:rsidTr="003A152A">
        <w:trPr>
          <w:trHeight w:val="432"/>
        </w:trPr>
        <w:tc>
          <w:tcPr>
            <w:tcW w:w="195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Seventeen:</w:t>
            </w:r>
          </w:p>
        </w:tc>
        <w:tc>
          <w:tcPr>
            <w:tcW w:w="3045" w:type="pct"/>
            <w:vAlign w:val="center"/>
          </w:tcPr>
          <w:p w:rsidR="00627BD1" w:rsidRPr="00C26938" w:rsidRDefault="003A152A" w:rsidP="00B25B0F">
            <w:pPr>
              <w:jc w:val="center"/>
              <w:rPr>
                <w:rFonts w:ascii="Arial Narrow" w:hAnsi="Arial Narrow"/>
                <w:sz w:val="22"/>
                <w:szCs w:val="22"/>
              </w:rPr>
            </w:pPr>
            <w:r>
              <w:rPr>
                <w:rFonts w:ascii="Arial Narrow" w:hAnsi="Arial Narrow"/>
                <w:sz w:val="22"/>
                <w:szCs w:val="22"/>
              </w:rPr>
              <w:t>Portfolio Project</w:t>
            </w:r>
          </w:p>
        </w:tc>
      </w:tr>
      <w:tr w:rsidR="00627BD1" w:rsidRPr="00A309D0" w:rsidTr="003A152A">
        <w:trPr>
          <w:trHeight w:val="432"/>
        </w:trPr>
        <w:tc>
          <w:tcPr>
            <w:tcW w:w="1955" w:type="pct"/>
            <w:vAlign w:val="center"/>
          </w:tcPr>
          <w:p w:rsidR="00627BD1" w:rsidRDefault="00627BD1" w:rsidP="00B25B0F">
            <w:pPr>
              <w:ind w:left="-90"/>
              <w:jc w:val="center"/>
              <w:rPr>
                <w:rFonts w:ascii="Arial Narrow" w:hAnsi="Arial Narrow"/>
                <w:sz w:val="22"/>
                <w:szCs w:val="22"/>
              </w:rPr>
            </w:pPr>
            <w:r>
              <w:rPr>
                <w:rFonts w:ascii="Arial Narrow" w:hAnsi="Arial Narrow"/>
                <w:sz w:val="22"/>
                <w:szCs w:val="22"/>
              </w:rPr>
              <w:t>Week Eighteen:</w:t>
            </w:r>
          </w:p>
        </w:tc>
        <w:tc>
          <w:tcPr>
            <w:tcW w:w="3045" w:type="pct"/>
            <w:vAlign w:val="center"/>
          </w:tcPr>
          <w:p w:rsidR="00627BD1" w:rsidRPr="00C26938" w:rsidRDefault="00627BD1" w:rsidP="00B25B0F">
            <w:pPr>
              <w:jc w:val="center"/>
              <w:rPr>
                <w:rFonts w:ascii="Arial Narrow" w:hAnsi="Arial Narrow"/>
                <w:sz w:val="22"/>
                <w:szCs w:val="22"/>
              </w:rPr>
            </w:pPr>
            <w:r w:rsidRPr="00C26938">
              <w:rPr>
                <w:rFonts w:ascii="Arial Narrow" w:hAnsi="Arial Narrow"/>
                <w:sz w:val="22"/>
                <w:szCs w:val="22"/>
              </w:rPr>
              <w:t>Final Exam and Evaluations due</w:t>
            </w:r>
          </w:p>
        </w:tc>
      </w:tr>
    </w:tbl>
    <w:p w:rsidR="00627BD1" w:rsidRDefault="00627BD1" w:rsidP="00C730FB">
      <w:pPr>
        <w:tabs>
          <w:tab w:val="left" w:pos="360"/>
        </w:tabs>
        <w:rPr>
          <w:rFonts w:ascii="Arial Narrow" w:hAnsi="Arial Narrow"/>
          <w:sz w:val="22"/>
          <w:szCs w:val="22"/>
        </w:rPr>
      </w:pPr>
    </w:p>
    <w:sectPr w:rsidR="00627BD1" w:rsidSect="009A1D3B">
      <w:pgSz w:w="12240" w:h="15840"/>
      <w:pgMar w:top="1440" w:right="117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CF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B726424"/>
    <w:lvl w:ilvl="0">
      <w:start w:val="1"/>
      <w:numFmt w:val="decimal"/>
      <w:lvlText w:val="%1."/>
      <w:lvlJc w:val="left"/>
      <w:pPr>
        <w:tabs>
          <w:tab w:val="num" w:pos="1800"/>
        </w:tabs>
        <w:ind w:left="1800" w:hanging="360"/>
      </w:pPr>
    </w:lvl>
  </w:abstractNum>
  <w:abstractNum w:abstractNumId="2">
    <w:nsid w:val="FFFFFF7D"/>
    <w:multiLevelType w:val="singleLevel"/>
    <w:tmpl w:val="15B07FAE"/>
    <w:lvl w:ilvl="0">
      <w:start w:val="1"/>
      <w:numFmt w:val="decimal"/>
      <w:lvlText w:val="%1."/>
      <w:lvlJc w:val="left"/>
      <w:pPr>
        <w:tabs>
          <w:tab w:val="num" w:pos="1440"/>
        </w:tabs>
        <w:ind w:left="1440" w:hanging="360"/>
      </w:pPr>
    </w:lvl>
  </w:abstractNum>
  <w:abstractNum w:abstractNumId="3">
    <w:nsid w:val="FFFFFF7E"/>
    <w:multiLevelType w:val="singleLevel"/>
    <w:tmpl w:val="FC4EF420"/>
    <w:lvl w:ilvl="0">
      <w:start w:val="1"/>
      <w:numFmt w:val="decimal"/>
      <w:lvlText w:val="%1."/>
      <w:lvlJc w:val="left"/>
      <w:pPr>
        <w:tabs>
          <w:tab w:val="num" w:pos="1080"/>
        </w:tabs>
        <w:ind w:left="1080" w:hanging="360"/>
      </w:pPr>
    </w:lvl>
  </w:abstractNum>
  <w:abstractNum w:abstractNumId="4">
    <w:nsid w:val="FFFFFF7F"/>
    <w:multiLevelType w:val="singleLevel"/>
    <w:tmpl w:val="35DA3DEC"/>
    <w:lvl w:ilvl="0">
      <w:start w:val="1"/>
      <w:numFmt w:val="decimal"/>
      <w:lvlText w:val="%1."/>
      <w:lvlJc w:val="left"/>
      <w:pPr>
        <w:tabs>
          <w:tab w:val="num" w:pos="720"/>
        </w:tabs>
        <w:ind w:left="720" w:hanging="360"/>
      </w:pPr>
    </w:lvl>
  </w:abstractNum>
  <w:abstractNum w:abstractNumId="5">
    <w:nsid w:val="FFFFFF80"/>
    <w:multiLevelType w:val="singleLevel"/>
    <w:tmpl w:val="C5AAA71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2AC2F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C5C71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74CAF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502739A"/>
    <w:lvl w:ilvl="0">
      <w:start w:val="1"/>
      <w:numFmt w:val="decimal"/>
      <w:lvlText w:val="%1."/>
      <w:lvlJc w:val="left"/>
      <w:pPr>
        <w:tabs>
          <w:tab w:val="num" w:pos="360"/>
        </w:tabs>
        <w:ind w:left="360" w:hanging="360"/>
      </w:pPr>
    </w:lvl>
  </w:abstractNum>
  <w:abstractNum w:abstractNumId="10">
    <w:nsid w:val="FFFFFF89"/>
    <w:multiLevelType w:val="singleLevel"/>
    <w:tmpl w:val="1B420D42"/>
    <w:lvl w:ilvl="0">
      <w:start w:val="1"/>
      <w:numFmt w:val="bullet"/>
      <w:lvlText w:val=""/>
      <w:lvlJc w:val="left"/>
      <w:pPr>
        <w:tabs>
          <w:tab w:val="num" w:pos="360"/>
        </w:tabs>
        <w:ind w:left="360" w:hanging="360"/>
      </w:pPr>
      <w:rPr>
        <w:rFonts w:ascii="Symbol" w:hAnsi="Symbol" w:hint="default"/>
      </w:rPr>
    </w:lvl>
  </w:abstractNum>
  <w:abstractNum w:abstractNumId="11">
    <w:nsid w:val="09302D29"/>
    <w:multiLevelType w:val="hybridMultilevel"/>
    <w:tmpl w:val="6874819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B7F8E"/>
    <w:multiLevelType w:val="hybridMultilevel"/>
    <w:tmpl w:val="9350DB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73759D"/>
    <w:multiLevelType w:val="hybridMultilevel"/>
    <w:tmpl w:val="C4D4B3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F80356"/>
    <w:multiLevelType w:val="hybridMultilevel"/>
    <w:tmpl w:val="1F8EF6DE"/>
    <w:lvl w:ilvl="0" w:tplc="C6D2FD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6138F1"/>
    <w:multiLevelType w:val="hybridMultilevel"/>
    <w:tmpl w:val="479CA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4BE6D4E"/>
    <w:multiLevelType w:val="hybridMultilevel"/>
    <w:tmpl w:val="14BCDF8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BD5E50"/>
    <w:multiLevelType w:val="hybridMultilevel"/>
    <w:tmpl w:val="B9EAB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0435748"/>
    <w:multiLevelType w:val="hybridMultilevel"/>
    <w:tmpl w:val="71983A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3F5F3B"/>
    <w:multiLevelType w:val="hybridMultilevel"/>
    <w:tmpl w:val="5122ED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7D240F"/>
    <w:multiLevelType w:val="hybridMultilevel"/>
    <w:tmpl w:val="F35E05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5E65EB"/>
    <w:multiLevelType w:val="hybridMultilevel"/>
    <w:tmpl w:val="8D28A87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643027F"/>
    <w:multiLevelType w:val="hybridMultilevel"/>
    <w:tmpl w:val="76A62B76"/>
    <w:lvl w:ilvl="0" w:tplc="A24607AC">
      <w:start w:val="1"/>
      <w:numFmt w:val="decimal"/>
      <w:lvlText w:val="%1."/>
      <w:lvlJc w:val="left"/>
      <w:pPr>
        <w:ind w:left="810" w:hanging="360"/>
      </w:pPr>
      <w:rPr>
        <w:rFonts w:ascii="Calibri" w:eastAsia="Calibri" w:hAnsi="Calibri" w:cs="Times New Roman" w:hint="default"/>
        <w:i w:val="0"/>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nsid w:val="27DF52B3"/>
    <w:multiLevelType w:val="hybridMultilevel"/>
    <w:tmpl w:val="254884E8"/>
    <w:lvl w:ilvl="0" w:tplc="55CCD774">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96A78A7"/>
    <w:multiLevelType w:val="hybridMultilevel"/>
    <w:tmpl w:val="C6DC6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E2D3E5B"/>
    <w:multiLevelType w:val="hybridMultilevel"/>
    <w:tmpl w:val="F0B87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880840"/>
    <w:multiLevelType w:val="hybridMultilevel"/>
    <w:tmpl w:val="797AC340"/>
    <w:lvl w:ilvl="0" w:tplc="546A009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F2F55"/>
    <w:multiLevelType w:val="hybridMultilevel"/>
    <w:tmpl w:val="300C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804184"/>
    <w:multiLevelType w:val="hybridMultilevel"/>
    <w:tmpl w:val="3D42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E909B5"/>
    <w:multiLevelType w:val="hybridMultilevel"/>
    <w:tmpl w:val="13CCF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65624A"/>
    <w:multiLevelType w:val="hybridMultilevel"/>
    <w:tmpl w:val="D6121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4E6F4EB2"/>
    <w:multiLevelType w:val="hybridMultilevel"/>
    <w:tmpl w:val="AAA61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9B34E2"/>
    <w:multiLevelType w:val="hybridMultilevel"/>
    <w:tmpl w:val="EE5E4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4D77B98"/>
    <w:multiLevelType w:val="hybridMultilevel"/>
    <w:tmpl w:val="A7782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7F3D2F"/>
    <w:multiLevelType w:val="hybridMultilevel"/>
    <w:tmpl w:val="AD1E0A5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0ED323D"/>
    <w:multiLevelType w:val="hybridMultilevel"/>
    <w:tmpl w:val="CCD6E666"/>
    <w:lvl w:ilvl="0" w:tplc="4DCE5BCA">
      <w:numFmt w:val="bullet"/>
      <w:lvlText w:val=""/>
      <w:lvlJc w:val="left"/>
      <w:pPr>
        <w:ind w:left="720" w:hanging="360"/>
      </w:pPr>
      <w:rPr>
        <w:rFonts w:ascii="Symbol" w:eastAsia="Times"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43047"/>
    <w:multiLevelType w:val="hybridMultilevel"/>
    <w:tmpl w:val="B5E2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1927DB"/>
    <w:multiLevelType w:val="hybridMultilevel"/>
    <w:tmpl w:val="66622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16"/>
  </w:num>
  <w:num w:numId="3">
    <w:abstractNumId w:val="11"/>
  </w:num>
  <w:num w:numId="4">
    <w:abstractNumId w:val="2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28"/>
  </w:num>
  <w:num w:numId="18">
    <w:abstractNumId w:val="24"/>
  </w:num>
  <w:num w:numId="19">
    <w:abstractNumId w:val="13"/>
  </w:num>
  <w:num w:numId="20">
    <w:abstractNumId w:val="17"/>
  </w:num>
  <w:num w:numId="21">
    <w:abstractNumId w:val="23"/>
  </w:num>
  <w:num w:numId="22">
    <w:abstractNumId w:val="35"/>
  </w:num>
  <w:num w:numId="23">
    <w:abstractNumId w:val="12"/>
  </w:num>
  <w:num w:numId="24">
    <w:abstractNumId w:val="31"/>
  </w:num>
  <w:num w:numId="25">
    <w:abstractNumId w:val="32"/>
  </w:num>
  <w:num w:numId="26">
    <w:abstractNumId w:val="18"/>
  </w:num>
  <w:num w:numId="27">
    <w:abstractNumId w:val="3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0"/>
  </w:num>
  <w:num w:numId="31">
    <w:abstractNumId w:val="25"/>
  </w:num>
  <w:num w:numId="32">
    <w:abstractNumId w:val="37"/>
  </w:num>
  <w:num w:numId="33">
    <w:abstractNumId w:val="19"/>
  </w:num>
  <w:num w:numId="34">
    <w:abstractNumId w:val="20"/>
  </w:num>
  <w:num w:numId="35">
    <w:abstractNumId w:val="15"/>
  </w:num>
  <w:num w:numId="36">
    <w:abstractNumId w:val="29"/>
  </w:num>
  <w:num w:numId="37">
    <w:abstractNumId w:val="26"/>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5E3A4B"/>
    <w:rsid w:val="00007E6D"/>
    <w:rsid w:val="00041420"/>
    <w:rsid w:val="00076F5D"/>
    <w:rsid w:val="000C6338"/>
    <w:rsid w:val="000F17B2"/>
    <w:rsid w:val="000F640A"/>
    <w:rsid w:val="00137AF3"/>
    <w:rsid w:val="00140880"/>
    <w:rsid w:val="001453C8"/>
    <w:rsid w:val="00167B7D"/>
    <w:rsid w:val="00195C15"/>
    <w:rsid w:val="00197FE2"/>
    <w:rsid w:val="001B4BED"/>
    <w:rsid w:val="001D2BA2"/>
    <w:rsid w:val="001D673C"/>
    <w:rsid w:val="001E0EA6"/>
    <w:rsid w:val="001E12E4"/>
    <w:rsid w:val="001E3E5F"/>
    <w:rsid w:val="00202CBE"/>
    <w:rsid w:val="00206CA7"/>
    <w:rsid w:val="00230ACA"/>
    <w:rsid w:val="00244841"/>
    <w:rsid w:val="00276E29"/>
    <w:rsid w:val="00282717"/>
    <w:rsid w:val="00294928"/>
    <w:rsid w:val="002958D8"/>
    <w:rsid w:val="002962AD"/>
    <w:rsid w:val="002A2CAE"/>
    <w:rsid w:val="002C4FEA"/>
    <w:rsid w:val="002D0EED"/>
    <w:rsid w:val="002D19D3"/>
    <w:rsid w:val="002F0597"/>
    <w:rsid w:val="002F513D"/>
    <w:rsid w:val="002F5685"/>
    <w:rsid w:val="002F795D"/>
    <w:rsid w:val="0031032F"/>
    <w:rsid w:val="00315604"/>
    <w:rsid w:val="003178E6"/>
    <w:rsid w:val="00333E4A"/>
    <w:rsid w:val="00352762"/>
    <w:rsid w:val="00356661"/>
    <w:rsid w:val="003602C0"/>
    <w:rsid w:val="003617C0"/>
    <w:rsid w:val="003740AC"/>
    <w:rsid w:val="003A01CC"/>
    <w:rsid w:val="003A152A"/>
    <w:rsid w:val="003A243E"/>
    <w:rsid w:val="003A361F"/>
    <w:rsid w:val="003B567A"/>
    <w:rsid w:val="003E0EB4"/>
    <w:rsid w:val="003E379A"/>
    <w:rsid w:val="003F2A54"/>
    <w:rsid w:val="004321E6"/>
    <w:rsid w:val="004363C2"/>
    <w:rsid w:val="00441677"/>
    <w:rsid w:val="0047476F"/>
    <w:rsid w:val="00496E01"/>
    <w:rsid w:val="004A07F9"/>
    <w:rsid w:val="004B2A2D"/>
    <w:rsid w:val="004E2847"/>
    <w:rsid w:val="004E4357"/>
    <w:rsid w:val="004F5B5D"/>
    <w:rsid w:val="00513501"/>
    <w:rsid w:val="00521314"/>
    <w:rsid w:val="00532F20"/>
    <w:rsid w:val="00547888"/>
    <w:rsid w:val="0055595A"/>
    <w:rsid w:val="005671F4"/>
    <w:rsid w:val="00570C8B"/>
    <w:rsid w:val="00581618"/>
    <w:rsid w:val="00584115"/>
    <w:rsid w:val="005A28EA"/>
    <w:rsid w:val="005A7A12"/>
    <w:rsid w:val="005B3F01"/>
    <w:rsid w:val="005B772C"/>
    <w:rsid w:val="005C1424"/>
    <w:rsid w:val="005C670B"/>
    <w:rsid w:val="005C6EA5"/>
    <w:rsid w:val="005D4F2B"/>
    <w:rsid w:val="005E3A4B"/>
    <w:rsid w:val="005F6E14"/>
    <w:rsid w:val="00611019"/>
    <w:rsid w:val="006269E4"/>
    <w:rsid w:val="00627BD1"/>
    <w:rsid w:val="00642678"/>
    <w:rsid w:val="00652C93"/>
    <w:rsid w:val="00673E6F"/>
    <w:rsid w:val="006761BB"/>
    <w:rsid w:val="0068078C"/>
    <w:rsid w:val="00684510"/>
    <w:rsid w:val="00693F96"/>
    <w:rsid w:val="006D3317"/>
    <w:rsid w:val="006D6E27"/>
    <w:rsid w:val="006E656C"/>
    <w:rsid w:val="0071326B"/>
    <w:rsid w:val="00735B52"/>
    <w:rsid w:val="00750D4E"/>
    <w:rsid w:val="0075235A"/>
    <w:rsid w:val="0075659E"/>
    <w:rsid w:val="00777094"/>
    <w:rsid w:val="007926D3"/>
    <w:rsid w:val="007B0922"/>
    <w:rsid w:val="007C2007"/>
    <w:rsid w:val="007E3E80"/>
    <w:rsid w:val="007F6A83"/>
    <w:rsid w:val="008107C4"/>
    <w:rsid w:val="008213A1"/>
    <w:rsid w:val="0082205D"/>
    <w:rsid w:val="00827B22"/>
    <w:rsid w:val="008306D8"/>
    <w:rsid w:val="00836FF2"/>
    <w:rsid w:val="008566EC"/>
    <w:rsid w:val="008B7164"/>
    <w:rsid w:val="008E1A5F"/>
    <w:rsid w:val="008E24CD"/>
    <w:rsid w:val="008E79EF"/>
    <w:rsid w:val="00901132"/>
    <w:rsid w:val="00903746"/>
    <w:rsid w:val="009132D3"/>
    <w:rsid w:val="00917E1D"/>
    <w:rsid w:val="00931B99"/>
    <w:rsid w:val="009745A4"/>
    <w:rsid w:val="009A1D3B"/>
    <w:rsid w:val="009A4F19"/>
    <w:rsid w:val="009B6455"/>
    <w:rsid w:val="009F603A"/>
    <w:rsid w:val="00A00E2E"/>
    <w:rsid w:val="00A36B38"/>
    <w:rsid w:val="00A6586A"/>
    <w:rsid w:val="00A74B9F"/>
    <w:rsid w:val="00A81C03"/>
    <w:rsid w:val="00A909CC"/>
    <w:rsid w:val="00A93E95"/>
    <w:rsid w:val="00A95C6C"/>
    <w:rsid w:val="00AD2DD1"/>
    <w:rsid w:val="00AD6414"/>
    <w:rsid w:val="00AE0189"/>
    <w:rsid w:val="00AF4FC5"/>
    <w:rsid w:val="00B04848"/>
    <w:rsid w:val="00B278C7"/>
    <w:rsid w:val="00B47E22"/>
    <w:rsid w:val="00B63533"/>
    <w:rsid w:val="00B70B7B"/>
    <w:rsid w:val="00B80B67"/>
    <w:rsid w:val="00B845E8"/>
    <w:rsid w:val="00B91BC7"/>
    <w:rsid w:val="00BB058A"/>
    <w:rsid w:val="00BB3B26"/>
    <w:rsid w:val="00BB54E3"/>
    <w:rsid w:val="00BC6D25"/>
    <w:rsid w:val="00BE1216"/>
    <w:rsid w:val="00C034BF"/>
    <w:rsid w:val="00C123BF"/>
    <w:rsid w:val="00C23377"/>
    <w:rsid w:val="00C26938"/>
    <w:rsid w:val="00C36B3F"/>
    <w:rsid w:val="00C44632"/>
    <w:rsid w:val="00C451C4"/>
    <w:rsid w:val="00C621B4"/>
    <w:rsid w:val="00C64991"/>
    <w:rsid w:val="00C7118D"/>
    <w:rsid w:val="00C730FB"/>
    <w:rsid w:val="00C77A22"/>
    <w:rsid w:val="00CA5FBF"/>
    <w:rsid w:val="00CB2E09"/>
    <w:rsid w:val="00CB33BE"/>
    <w:rsid w:val="00CC5239"/>
    <w:rsid w:val="00CE1BFF"/>
    <w:rsid w:val="00D17538"/>
    <w:rsid w:val="00D40480"/>
    <w:rsid w:val="00D52F11"/>
    <w:rsid w:val="00D6182E"/>
    <w:rsid w:val="00D622D6"/>
    <w:rsid w:val="00D708ED"/>
    <w:rsid w:val="00DA12F7"/>
    <w:rsid w:val="00DD537B"/>
    <w:rsid w:val="00DE08F3"/>
    <w:rsid w:val="00DE4BEC"/>
    <w:rsid w:val="00DF27E3"/>
    <w:rsid w:val="00E11038"/>
    <w:rsid w:val="00E20AD6"/>
    <w:rsid w:val="00E24C7D"/>
    <w:rsid w:val="00E31F23"/>
    <w:rsid w:val="00E37F8F"/>
    <w:rsid w:val="00E4686E"/>
    <w:rsid w:val="00E54083"/>
    <w:rsid w:val="00E76A50"/>
    <w:rsid w:val="00E76DAB"/>
    <w:rsid w:val="00E80890"/>
    <w:rsid w:val="00E8393D"/>
    <w:rsid w:val="00E9103F"/>
    <w:rsid w:val="00EA4559"/>
    <w:rsid w:val="00EB5525"/>
    <w:rsid w:val="00EC3E63"/>
    <w:rsid w:val="00EE6560"/>
    <w:rsid w:val="00EF495F"/>
    <w:rsid w:val="00F03489"/>
    <w:rsid w:val="00F20DB7"/>
    <w:rsid w:val="00F549AF"/>
    <w:rsid w:val="00F735F5"/>
    <w:rsid w:val="00F74515"/>
    <w:rsid w:val="00F835C7"/>
    <w:rsid w:val="00F84FFB"/>
    <w:rsid w:val="00FA27A3"/>
    <w:rsid w:val="00FC3197"/>
    <w:rsid w:val="00FC4A15"/>
    <w:rsid w:val="00FE3578"/>
    <w:rsid w:val="00FE6C8A"/>
    <w:rsid w:val="00FE7B04"/>
    <w:rsid w:val="00FF237B"/>
    <w:rsid w:val="00FF4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6A"/>
    <w:rPr>
      <w:sz w:val="24"/>
    </w:rPr>
  </w:style>
  <w:style w:type="paragraph" w:styleId="Heading1">
    <w:name w:val="heading 1"/>
    <w:basedOn w:val="Normal"/>
    <w:next w:val="Normal"/>
    <w:qFormat/>
    <w:rsid w:val="00A6586A"/>
    <w:pPr>
      <w:keepNext/>
      <w:jc w:val="center"/>
      <w:outlineLvl w:val="0"/>
    </w:pPr>
    <w:rPr>
      <w:rFonts w:ascii="Gill Sans" w:hAnsi="Gill San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86A"/>
    <w:rPr>
      <w:color w:val="0000FF"/>
      <w:u w:val="single"/>
    </w:rPr>
  </w:style>
  <w:style w:type="character" w:styleId="FollowedHyperlink">
    <w:name w:val="FollowedHyperlink"/>
    <w:basedOn w:val="DefaultParagraphFont"/>
    <w:rsid w:val="00A6586A"/>
    <w:rPr>
      <w:color w:val="800080"/>
      <w:u w:val="single"/>
    </w:rPr>
  </w:style>
  <w:style w:type="paragraph" w:styleId="Title">
    <w:name w:val="Title"/>
    <w:basedOn w:val="Normal"/>
    <w:qFormat/>
    <w:rsid w:val="00A6586A"/>
    <w:pPr>
      <w:jc w:val="center"/>
    </w:pPr>
    <w:rPr>
      <w:rFonts w:ascii="Arial" w:hAnsi="Arial"/>
      <w:b/>
      <w:sz w:val="28"/>
    </w:rPr>
  </w:style>
  <w:style w:type="paragraph" w:styleId="BodyText">
    <w:name w:val="Body Text"/>
    <w:basedOn w:val="Normal"/>
    <w:link w:val="BodyTextChar"/>
    <w:rsid w:val="00A6586A"/>
    <w:pPr>
      <w:tabs>
        <w:tab w:val="left" w:pos="360"/>
      </w:tabs>
    </w:pPr>
    <w:rPr>
      <w:rFonts w:ascii="Arial" w:hAnsi="Arial"/>
      <w:sz w:val="22"/>
    </w:rPr>
  </w:style>
  <w:style w:type="paragraph" w:styleId="HTMLPreformatted">
    <w:name w:val="HTML Preformatted"/>
    <w:basedOn w:val="Normal"/>
    <w:rsid w:val="005E3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2"/>
      <w:szCs w:val="22"/>
    </w:rPr>
  </w:style>
  <w:style w:type="paragraph" w:styleId="ListParagraph">
    <w:name w:val="List Paragraph"/>
    <w:basedOn w:val="Normal"/>
    <w:uiPriority w:val="34"/>
    <w:qFormat/>
    <w:rsid w:val="00244841"/>
    <w:pPr>
      <w:ind w:left="720"/>
    </w:pPr>
  </w:style>
  <w:style w:type="character" w:customStyle="1" w:styleId="BodyTextChar">
    <w:name w:val="Body Text Char"/>
    <w:basedOn w:val="DefaultParagraphFont"/>
    <w:link w:val="BodyText"/>
    <w:rsid w:val="00EC6DF9"/>
    <w:rPr>
      <w:rFonts w:ascii="Arial" w:hAnsi="Arial"/>
      <w:sz w:val="22"/>
    </w:rPr>
  </w:style>
  <w:style w:type="paragraph" w:styleId="BalloonText">
    <w:name w:val="Balloon Text"/>
    <w:basedOn w:val="Normal"/>
    <w:link w:val="BalloonTextChar"/>
    <w:uiPriority w:val="99"/>
    <w:semiHidden/>
    <w:unhideWhenUsed/>
    <w:rsid w:val="00EF495F"/>
    <w:rPr>
      <w:rFonts w:ascii="Tahoma" w:hAnsi="Tahoma" w:cs="Tahoma"/>
      <w:sz w:val="16"/>
      <w:szCs w:val="16"/>
    </w:rPr>
  </w:style>
  <w:style w:type="character" w:customStyle="1" w:styleId="BalloonTextChar">
    <w:name w:val="Balloon Text Char"/>
    <w:basedOn w:val="DefaultParagraphFont"/>
    <w:link w:val="BalloonText"/>
    <w:uiPriority w:val="99"/>
    <w:semiHidden/>
    <w:rsid w:val="00EF495F"/>
    <w:rPr>
      <w:rFonts w:ascii="Tahoma" w:hAnsi="Tahoma" w:cs="Tahoma"/>
      <w:sz w:val="16"/>
      <w:szCs w:val="16"/>
    </w:rPr>
  </w:style>
  <w:style w:type="paragraph" w:styleId="BodyText2">
    <w:name w:val="Body Text 2"/>
    <w:basedOn w:val="Normal"/>
    <w:link w:val="BodyText2Char"/>
    <w:rsid w:val="00F74515"/>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
    <w:rsid w:val="00F74515"/>
    <w:rPr>
      <w:rFonts w:ascii="Times New Roman" w:eastAsia="Times New Roman" w:hAnsi="Times New Roman"/>
      <w:sz w:val="24"/>
      <w:szCs w:val="24"/>
    </w:rPr>
  </w:style>
  <w:style w:type="character" w:customStyle="1" w:styleId="normalchar">
    <w:name w:val="normal__char"/>
    <w:basedOn w:val="DefaultParagraphFont"/>
    <w:rsid w:val="00F74515"/>
  </w:style>
  <w:style w:type="table" w:styleId="TableGrid">
    <w:name w:val="Table Grid"/>
    <w:basedOn w:val="TableNormal"/>
    <w:uiPriority w:val="39"/>
    <w:rsid w:val="00195C1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9067472">
      <w:bodyDiv w:val="1"/>
      <w:marLeft w:val="0"/>
      <w:marRight w:val="0"/>
      <w:marTop w:val="0"/>
      <w:marBottom w:val="0"/>
      <w:divBdr>
        <w:top w:val="none" w:sz="0" w:space="0" w:color="auto"/>
        <w:left w:val="none" w:sz="0" w:space="0" w:color="auto"/>
        <w:bottom w:val="none" w:sz="0" w:space="0" w:color="auto"/>
        <w:right w:val="none" w:sz="0" w:space="0" w:color="auto"/>
      </w:divBdr>
    </w:div>
    <w:div w:id="573319733">
      <w:bodyDiv w:val="1"/>
      <w:marLeft w:val="0"/>
      <w:marRight w:val="0"/>
      <w:marTop w:val="0"/>
      <w:marBottom w:val="0"/>
      <w:divBdr>
        <w:top w:val="none" w:sz="0" w:space="0" w:color="auto"/>
        <w:left w:val="none" w:sz="0" w:space="0" w:color="auto"/>
        <w:bottom w:val="none" w:sz="0" w:space="0" w:color="auto"/>
        <w:right w:val="none" w:sz="0" w:space="0" w:color="auto"/>
      </w:divBdr>
    </w:div>
    <w:div w:id="1298989379">
      <w:bodyDiv w:val="1"/>
      <w:marLeft w:val="0"/>
      <w:marRight w:val="0"/>
      <w:marTop w:val="0"/>
      <w:marBottom w:val="0"/>
      <w:divBdr>
        <w:top w:val="none" w:sz="0" w:space="0" w:color="auto"/>
        <w:left w:val="none" w:sz="0" w:space="0" w:color="auto"/>
        <w:bottom w:val="none" w:sz="0" w:space="0" w:color="auto"/>
        <w:right w:val="none" w:sz="0" w:space="0" w:color="auto"/>
      </w:divBdr>
    </w:div>
    <w:div w:id="181116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ytech.edu/library/" TargetMode="External"/><Relationship Id="rId5" Type="http://schemas.openxmlformats.org/officeDocument/2006/relationships/hyperlink" Target="mailto:ablankenbaker2@ivy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ARH 110: Art Appreciation</vt:lpstr>
    </vt:vector>
  </TitlesOfParts>
  <Company>Ivy Tech Community College</Company>
  <LinksUpToDate>false</LinksUpToDate>
  <CharactersWithSpaces>11596</CharactersWithSpaces>
  <SharedDoc>false</SharedDoc>
  <HLinks>
    <vt:vector size="12" baseType="variant">
      <vt:variant>
        <vt:i4>2490491</vt:i4>
      </vt:variant>
      <vt:variant>
        <vt:i4>3</vt:i4>
      </vt:variant>
      <vt:variant>
        <vt:i4>0</vt:i4>
      </vt:variant>
      <vt:variant>
        <vt:i4>5</vt:i4>
      </vt:variant>
      <vt:variant>
        <vt:lpwstr>http://www.ivytech.edu/</vt:lpwstr>
      </vt:variant>
      <vt:variant>
        <vt:lpwstr/>
      </vt:variant>
      <vt:variant>
        <vt:i4>7602178</vt:i4>
      </vt:variant>
      <vt:variant>
        <vt:i4>0</vt:i4>
      </vt:variant>
      <vt:variant>
        <vt:i4>0</vt:i4>
      </vt:variant>
      <vt:variant>
        <vt:i4>5</vt:i4>
      </vt:variant>
      <vt:variant>
        <vt:lpwstr>mailto:ablankenbaker2@ivytech.edu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ARH 110: Art Appreciation</dc:title>
  <dc:creator>Anna Juncker</dc:creator>
  <cp:lastModifiedBy>Pam</cp:lastModifiedBy>
  <cp:revision>4</cp:revision>
  <cp:lastPrinted>2014-01-09T21:33:00Z</cp:lastPrinted>
  <dcterms:created xsi:type="dcterms:W3CDTF">2016-08-09T23:25:00Z</dcterms:created>
  <dcterms:modified xsi:type="dcterms:W3CDTF">2016-08-09T23:49:00Z</dcterms:modified>
</cp:coreProperties>
</file>